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D51B4A4" w14:textId="77777777" w:rsidR="001030BC" w:rsidRPr="00B95CFF" w:rsidRDefault="001030BC" w:rsidP="001243F0">
      <w:pPr>
        <w:spacing w:line="276" w:lineRule="auto"/>
        <w:rPr>
          <w:rFonts w:ascii="Verdana" w:hAnsi="Verdana" w:cs="Tahoma"/>
          <w:sz w:val="16"/>
          <w:lang w:eastAsia="pl-PL"/>
        </w:rPr>
      </w:pPr>
    </w:p>
    <w:p w14:paraId="528BDB3B" w14:textId="77777777" w:rsidR="001030BC" w:rsidRPr="00B95CFF" w:rsidRDefault="001030BC" w:rsidP="001243F0">
      <w:pPr>
        <w:spacing w:line="276" w:lineRule="auto"/>
        <w:rPr>
          <w:rFonts w:ascii="Verdana" w:hAnsi="Verdana" w:cs="Tahoma"/>
          <w:sz w:val="16"/>
          <w:lang w:eastAsia="pl-PL"/>
        </w:rPr>
      </w:pPr>
    </w:p>
    <w:p w14:paraId="5A66569A" w14:textId="77777777" w:rsidR="001030BC" w:rsidRPr="00B95CFF" w:rsidRDefault="001030BC" w:rsidP="001243F0">
      <w:pPr>
        <w:spacing w:line="276" w:lineRule="auto"/>
        <w:rPr>
          <w:rFonts w:ascii="Verdana" w:hAnsi="Verdana" w:cs="Tahoma"/>
          <w:sz w:val="16"/>
          <w:lang w:eastAsia="pl-PL"/>
        </w:rPr>
      </w:pPr>
    </w:p>
    <w:tbl>
      <w:tblPr>
        <w:tblW w:w="9486" w:type="dxa"/>
        <w:tblInd w:w="-60" w:type="dxa"/>
        <w:tblLayout w:type="fixed"/>
        <w:tblCellMar>
          <w:left w:w="70" w:type="dxa"/>
          <w:right w:w="70" w:type="dxa"/>
        </w:tblCellMar>
        <w:tblLook w:val="0000" w:firstRow="0" w:lastRow="0" w:firstColumn="0" w:lastColumn="0" w:noHBand="0" w:noVBand="0"/>
      </w:tblPr>
      <w:tblGrid>
        <w:gridCol w:w="9486"/>
      </w:tblGrid>
      <w:tr w:rsidR="001030BC" w:rsidRPr="00B95CFF" w14:paraId="7DC1F540" w14:textId="77777777" w:rsidTr="00B73FB9">
        <w:tc>
          <w:tcPr>
            <w:tcW w:w="9486" w:type="dxa"/>
            <w:tcBorders>
              <w:top w:val="single" w:sz="4" w:space="0" w:color="000000"/>
              <w:left w:val="single" w:sz="4" w:space="0" w:color="000000"/>
              <w:bottom w:val="single" w:sz="4" w:space="0" w:color="000000"/>
              <w:right w:val="single" w:sz="4" w:space="0" w:color="000000"/>
            </w:tcBorders>
          </w:tcPr>
          <w:p w14:paraId="23152891" w14:textId="77777777" w:rsidR="001030BC" w:rsidRPr="00B95CFF" w:rsidRDefault="001030BC" w:rsidP="00B73FB9">
            <w:pPr>
              <w:pStyle w:val="Nagwek2"/>
              <w:spacing w:line="276" w:lineRule="auto"/>
              <w:jc w:val="center"/>
              <w:rPr>
                <w:rFonts w:ascii="Verdana" w:hAnsi="Verdana" w:cs="Verdana"/>
              </w:rPr>
            </w:pPr>
            <w:r w:rsidRPr="00B95CFF">
              <w:rPr>
                <w:rFonts w:ascii="Verdana" w:hAnsi="Verdana" w:cs="Verdana"/>
                <w:b/>
                <w:sz w:val="44"/>
              </w:rPr>
              <w:t>S</w:t>
            </w:r>
            <w:r w:rsidRPr="00B95CFF">
              <w:rPr>
                <w:rFonts w:ascii="Verdana" w:hAnsi="Verdana" w:cs="Verdana"/>
                <w:b/>
                <w:sz w:val="24"/>
              </w:rPr>
              <w:t>PECYFIKACJA</w:t>
            </w:r>
            <w:r w:rsidRPr="00B95CFF">
              <w:rPr>
                <w:rFonts w:ascii="Verdana" w:hAnsi="Verdana" w:cs="Verdana"/>
                <w:b/>
              </w:rPr>
              <w:t xml:space="preserve"> </w:t>
            </w:r>
            <w:r w:rsidRPr="00B95CFF">
              <w:rPr>
                <w:rFonts w:ascii="Verdana" w:hAnsi="Verdana" w:cs="Verdana"/>
                <w:b/>
                <w:sz w:val="44"/>
              </w:rPr>
              <w:t>W</w:t>
            </w:r>
            <w:r w:rsidRPr="00B95CFF">
              <w:rPr>
                <w:rFonts w:ascii="Verdana" w:hAnsi="Verdana" w:cs="Verdana"/>
                <w:b/>
                <w:sz w:val="24"/>
              </w:rPr>
              <w:t>ARUNKÓW</w:t>
            </w:r>
            <w:r w:rsidRPr="00B95CFF">
              <w:rPr>
                <w:rFonts w:ascii="Verdana" w:hAnsi="Verdana" w:cs="Verdana"/>
                <w:b/>
              </w:rPr>
              <w:t xml:space="preserve"> </w:t>
            </w:r>
            <w:r w:rsidRPr="00B95CFF">
              <w:rPr>
                <w:rFonts w:ascii="Verdana" w:hAnsi="Verdana" w:cs="Verdana"/>
                <w:b/>
                <w:sz w:val="44"/>
              </w:rPr>
              <w:t>Z</w:t>
            </w:r>
            <w:r w:rsidRPr="00B95CFF">
              <w:rPr>
                <w:rFonts w:ascii="Verdana" w:hAnsi="Verdana" w:cs="Verdana"/>
                <w:b/>
                <w:sz w:val="24"/>
              </w:rPr>
              <w:t>AMÓWIENIA</w:t>
            </w:r>
          </w:p>
        </w:tc>
      </w:tr>
    </w:tbl>
    <w:p w14:paraId="14EA8965" w14:textId="77777777" w:rsidR="001030BC" w:rsidRPr="00B95CFF" w:rsidRDefault="001030BC" w:rsidP="001243F0">
      <w:pPr>
        <w:spacing w:line="276" w:lineRule="auto"/>
        <w:rPr>
          <w:rFonts w:ascii="Verdana" w:hAnsi="Verdana"/>
        </w:rPr>
      </w:pPr>
    </w:p>
    <w:p w14:paraId="04A5A5F6" w14:textId="77777777" w:rsidR="001030BC" w:rsidRPr="00B95CFF" w:rsidRDefault="001030BC" w:rsidP="001243F0">
      <w:pPr>
        <w:spacing w:line="276" w:lineRule="auto"/>
        <w:jc w:val="both"/>
        <w:rPr>
          <w:rFonts w:ascii="Verdana" w:hAnsi="Verdana" w:cs="Verdana"/>
          <w:b/>
          <w:sz w:val="20"/>
          <w:szCs w:val="20"/>
        </w:rPr>
      </w:pPr>
    </w:p>
    <w:p w14:paraId="61DC7FAB" w14:textId="77777777" w:rsidR="001030BC" w:rsidRPr="00B95CFF" w:rsidRDefault="001030BC" w:rsidP="001243F0">
      <w:pPr>
        <w:spacing w:line="276" w:lineRule="auto"/>
        <w:jc w:val="both"/>
        <w:rPr>
          <w:rFonts w:eastAsia="Verdana"/>
          <w:b/>
        </w:rPr>
      </w:pPr>
      <w:r w:rsidRPr="00B95CFF">
        <w:rPr>
          <w:b/>
        </w:rPr>
        <w:t xml:space="preserve">Nazwa zadania: </w:t>
      </w:r>
    </w:p>
    <w:p w14:paraId="631AB0E4" w14:textId="77777777" w:rsidR="001030BC" w:rsidRPr="00B95CFF" w:rsidRDefault="001030BC" w:rsidP="001243F0">
      <w:pPr>
        <w:spacing w:line="276" w:lineRule="auto"/>
        <w:ind w:left="567"/>
        <w:jc w:val="center"/>
        <w:rPr>
          <w:sz w:val="28"/>
        </w:rPr>
      </w:pPr>
      <w:r w:rsidRPr="00B95CFF">
        <w:rPr>
          <w:rFonts w:eastAsia="Verdana"/>
          <w:sz w:val="28"/>
        </w:rPr>
        <w:t xml:space="preserve">„Rozbudowa składowiska odpadów innych niż niebezpieczne i obojętne w Giedlarowej, gmina Leżajsk – Etap II: budowa kwatery B” </w:t>
      </w:r>
    </w:p>
    <w:p w14:paraId="1200F8A4" w14:textId="77777777" w:rsidR="001030BC" w:rsidRPr="00B06787" w:rsidRDefault="001030BC" w:rsidP="001243F0">
      <w:pPr>
        <w:spacing w:line="276" w:lineRule="auto"/>
        <w:ind w:right="-2"/>
        <w:jc w:val="center"/>
        <w:rPr>
          <w:b/>
          <w:color w:val="EE0000"/>
          <w:lang w:eastAsia="pl-PL"/>
        </w:rPr>
      </w:pPr>
    </w:p>
    <w:p w14:paraId="4A4F6EF0" w14:textId="77777777" w:rsidR="001030BC" w:rsidRPr="003F6E54" w:rsidRDefault="001030BC" w:rsidP="001243F0">
      <w:pPr>
        <w:spacing w:line="276" w:lineRule="auto"/>
        <w:ind w:left="2127" w:hanging="2127"/>
        <w:jc w:val="both"/>
      </w:pPr>
      <w:r w:rsidRPr="003F6E54">
        <w:rPr>
          <w:b/>
        </w:rPr>
        <w:t>Tryb zamówienia:</w:t>
      </w:r>
      <w:r w:rsidRPr="003F6E54">
        <w:t xml:space="preserve"> </w:t>
      </w:r>
    </w:p>
    <w:p w14:paraId="645FD257" w14:textId="77777777" w:rsidR="001030BC" w:rsidRPr="003F6E54" w:rsidRDefault="001030BC" w:rsidP="001243F0">
      <w:pPr>
        <w:spacing w:line="276" w:lineRule="auto"/>
        <w:ind w:left="567"/>
        <w:jc w:val="both"/>
        <w:rPr>
          <w:bCs/>
          <w:sz w:val="36"/>
          <w:szCs w:val="36"/>
        </w:rPr>
      </w:pPr>
      <w:r w:rsidRPr="003F6E54">
        <w:rPr>
          <w:bCs/>
        </w:rPr>
        <w:t xml:space="preserve">Tryb podstawowy bez negocjacji na podstawie </w:t>
      </w:r>
      <w:sdt>
        <w:sdtPr>
          <w:rPr>
            <w:bCs/>
          </w:rPr>
          <w:tag w:val="LE_LI_T=U&amp;U=ef710c36-e310-433f-a090-4050132fa4be&amp;I=0&amp;S=eyJGb250Q29sb3IiOi0xNjc3NzIxNiwiQmFja2dyb3VuZENvbG9yIjotMTY3NzcyMTYsIlVuZGVybGluZUNvbG9yIjotMTY3NzcyMTYsIlVuZGVybGluZVR5cGUiOjB9"/>
          <w:id w:val="1699196584"/>
          <w:temporary/>
          <w15:color w:val="36B04B"/>
          <w15:appearance w15:val="hidden"/>
        </w:sdtPr>
        <w:sdtContent>
          <w:r w:rsidRPr="00133FF0">
            <w:rPr>
              <w:bCs/>
            </w:rPr>
            <w:t xml:space="preserve">art. </w:t>
          </w:r>
          <w:r w:rsidRPr="00133FF0">
            <w:t>275 pkt 1</w:t>
          </w:r>
        </w:sdtContent>
      </w:sdt>
      <w:r w:rsidRPr="003F6E54">
        <w:rPr>
          <w:bCs/>
        </w:rPr>
        <w:t xml:space="preserve"> ustawy z dnia 11 września 2019 r. - Prawo zamówień publicznych (</w:t>
      </w:r>
      <w:sdt>
        <w:sdtPr>
          <w:tag w:val="LE_LI_T=S&amp;U=ef710c36-e310-433f-a090-4050132fa4be&amp;I=0&amp;S=eyJGb250Q29sb3IiOi0xNjc3NzIxNiwiQmFja2dyb3VuZENvbG9yIjotMTY3NzcyMTYsIlVuZGVybGluZUNvbG9yIjotMTY3NzcyMTYsIlVuZGVybGluZVR5cGUiOjB9"/>
          <w:id w:val="-1258060197"/>
          <w:temporary/>
          <w15:appearance w15:val="hidden"/>
        </w:sdtPr>
        <w:sdtContent>
          <w:r w:rsidRPr="003F6E54">
            <w:t>Dz. U. z 2024 r., poz. 1320</w:t>
          </w:r>
        </w:sdtContent>
      </w:sdt>
      <w:r>
        <w:t xml:space="preserve"> ze zm.)</w:t>
      </w:r>
    </w:p>
    <w:p w14:paraId="4B1535B0" w14:textId="77777777" w:rsidR="001030BC" w:rsidRPr="003F6E54" w:rsidRDefault="001030BC" w:rsidP="001243F0">
      <w:pPr>
        <w:spacing w:line="276" w:lineRule="auto"/>
        <w:jc w:val="both"/>
        <w:rPr>
          <w:b/>
        </w:rPr>
      </w:pPr>
      <w:r w:rsidRPr="00B06787">
        <w:rPr>
          <w:b/>
          <w:color w:val="EE0000"/>
        </w:rPr>
        <w:t xml:space="preserve"> </w:t>
      </w:r>
    </w:p>
    <w:p w14:paraId="07B971DD" w14:textId="77777777" w:rsidR="001030BC" w:rsidRPr="003F6E54" w:rsidRDefault="001030BC" w:rsidP="001243F0">
      <w:pPr>
        <w:spacing w:line="276" w:lineRule="auto"/>
        <w:ind w:left="709" w:hanging="709"/>
        <w:jc w:val="both"/>
      </w:pPr>
      <w:r w:rsidRPr="003F6E54">
        <w:rPr>
          <w:b/>
        </w:rPr>
        <w:t xml:space="preserve">CPV: </w:t>
      </w:r>
    </w:p>
    <w:p w14:paraId="7051E55A" w14:textId="77777777" w:rsidR="001030BC" w:rsidRPr="003F6E54" w:rsidRDefault="001030BC" w:rsidP="001243F0">
      <w:pPr>
        <w:suppressAutoHyphens w:val="0"/>
        <w:spacing w:line="276" w:lineRule="auto"/>
        <w:ind w:left="1985" w:hanging="1418"/>
        <w:contextualSpacing/>
        <w:rPr>
          <w:rFonts w:eastAsia="Calibri"/>
          <w:szCs w:val="22"/>
        </w:rPr>
      </w:pPr>
      <w:r w:rsidRPr="003F6E54">
        <w:rPr>
          <w:rFonts w:eastAsia="Calibri"/>
          <w:szCs w:val="22"/>
        </w:rPr>
        <w:t>45222110-3 Roboty budowlane w zakresie składowisk odpadów</w:t>
      </w:r>
    </w:p>
    <w:p w14:paraId="10D8A522" w14:textId="77777777" w:rsidR="001030BC" w:rsidRPr="003F6E54" w:rsidRDefault="001030BC" w:rsidP="001243F0">
      <w:pPr>
        <w:suppressAutoHyphens w:val="0"/>
        <w:spacing w:line="276" w:lineRule="auto"/>
        <w:ind w:left="1985" w:hanging="1418"/>
        <w:contextualSpacing/>
        <w:rPr>
          <w:rFonts w:eastAsia="Calibri"/>
          <w:szCs w:val="22"/>
        </w:rPr>
      </w:pPr>
      <w:r w:rsidRPr="003F6E54">
        <w:rPr>
          <w:rFonts w:eastAsia="Calibri"/>
          <w:szCs w:val="22"/>
        </w:rPr>
        <w:t>45220000-5 Roboty inżynieryjne i budowlane</w:t>
      </w:r>
    </w:p>
    <w:p w14:paraId="6243D181" w14:textId="77777777" w:rsidR="001030BC" w:rsidRPr="003F6E54" w:rsidRDefault="001030BC" w:rsidP="001243F0">
      <w:pPr>
        <w:suppressAutoHyphens w:val="0"/>
        <w:spacing w:line="276" w:lineRule="auto"/>
        <w:ind w:left="1985" w:hanging="1418"/>
        <w:contextualSpacing/>
        <w:rPr>
          <w:rFonts w:eastAsia="Calibri"/>
          <w:szCs w:val="22"/>
        </w:rPr>
      </w:pPr>
      <w:r w:rsidRPr="003F6E54">
        <w:rPr>
          <w:rFonts w:eastAsia="Calibri"/>
          <w:szCs w:val="22"/>
        </w:rPr>
        <w:t>45111200-0 Roboty w zakresie przygotowania terenu pod budowę i roboty ziemne</w:t>
      </w:r>
    </w:p>
    <w:p w14:paraId="5EC93EFE" w14:textId="77777777" w:rsidR="001030BC" w:rsidRPr="003F6E54" w:rsidRDefault="001030BC" w:rsidP="001243F0">
      <w:pPr>
        <w:suppressAutoHyphens w:val="0"/>
        <w:spacing w:line="276" w:lineRule="auto"/>
        <w:ind w:left="1843" w:hanging="1276"/>
        <w:contextualSpacing/>
        <w:jc w:val="both"/>
      </w:pPr>
      <w:r w:rsidRPr="003F6E54">
        <w:t>45231300-8 Roboty budowlane w zakresie budowy wodociągów i rurociągów do odprowadzania ścieków</w:t>
      </w:r>
    </w:p>
    <w:p w14:paraId="69827D26" w14:textId="77777777" w:rsidR="001030BC" w:rsidRPr="003F6E54" w:rsidRDefault="001030BC" w:rsidP="001243F0">
      <w:pPr>
        <w:suppressAutoHyphens w:val="0"/>
        <w:spacing w:line="276" w:lineRule="auto"/>
        <w:ind w:left="1985" w:hanging="1418"/>
        <w:contextualSpacing/>
      </w:pPr>
      <w:r w:rsidRPr="003F6E54">
        <w:t>45233140-2 Roboty drogowe</w:t>
      </w:r>
    </w:p>
    <w:p w14:paraId="4E0803B4" w14:textId="77777777" w:rsidR="001030BC" w:rsidRPr="003F6E54" w:rsidRDefault="001030BC" w:rsidP="001243F0">
      <w:pPr>
        <w:suppressAutoHyphens w:val="0"/>
        <w:spacing w:line="276" w:lineRule="auto"/>
        <w:ind w:left="1985" w:hanging="1418"/>
        <w:contextualSpacing/>
      </w:pPr>
      <w:r w:rsidRPr="003F6E54">
        <w:t>45233220-7 Roboty w zakresie nawierzchni dróg</w:t>
      </w:r>
    </w:p>
    <w:p w14:paraId="2482F59F" w14:textId="77777777" w:rsidR="001030BC" w:rsidRPr="00CE5EFB" w:rsidRDefault="001030BC" w:rsidP="001243F0">
      <w:pPr>
        <w:suppressAutoHyphens w:val="0"/>
        <w:spacing w:line="276" w:lineRule="auto"/>
        <w:ind w:left="1985" w:hanging="1418"/>
        <w:contextualSpacing/>
      </w:pPr>
      <w:r w:rsidRPr="003F6E54">
        <w:t xml:space="preserve">45311000-0 </w:t>
      </w:r>
      <w:r w:rsidRPr="00CE5EFB">
        <w:t>Roboty w zakresie okablowania oraz instalacji elektrycznych</w:t>
      </w:r>
    </w:p>
    <w:p w14:paraId="3FD23A50" w14:textId="77777777" w:rsidR="00CE5EFB" w:rsidRPr="00CE5EFB" w:rsidRDefault="001030BC" w:rsidP="00CE5EFB">
      <w:pPr>
        <w:suppressAutoHyphens w:val="0"/>
        <w:spacing w:line="276" w:lineRule="auto"/>
        <w:ind w:left="1985" w:hanging="1418"/>
        <w:contextualSpacing/>
      </w:pPr>
      <w:r w:rsidRPr="00CE5EFB">
        <w:t>45316100-6 Instalowanie urządzeń oświetlenia zewnętrznego</w:t>
      </w:r>
    </w:p>
    <w:p w14:paraId="0A5FE395" w14:textId="085BAB95" w:rsidR="001030BC" w:rsidRPr="00CE5EFB" w:rsidRDefault="001030BC" w:rsidP="00CE5EFB">
      <w:pPr>
        <w:suppressAutoHyphens w:val="0"/>
        <w:spacing w:line="276" w:lineRule="auto"/>
        <w:ind w:left="1985" w:hanging="1418"/>
        <w:contextualSpacing/>
      </w:pPr>
      <w:r w:rsidRPr="00CE5EFB">
        <w:t>45317300-5 Instalowanie elektrycznych urządzeń rozdzielczych</w:t>
      </w:r>
    </w:p>
    <w:p w14:paraId="1BAA8593" w14:textId="77777777" w:rsidR="001030BC" w:rsidRPr="00CE5EFB" w:rsidRDefault="001030BC" w:rsidP="001243F0">
      <w:pPr>
        <w:suppressAutoHyphens w:val="0"/>
        <w:spacing w:line="276" w:lineRule="auto"/>
        <w:ind w:left="1985" w:hanging="1418"/>
        <w:contextualSpacing/>
        <w:rPr>
          <w:rFonts w:eastAsia="Calibri"/>
          <w:sz w:val="36"/>
          <w:szCs w:val="32"/>
        </w:rPr>
      </w:pPr>
      <w:r w:rsidRPr="00CE5EFB">
        <w:t>32323500-8 Urządzenia do nadzoru video</w:t>
      </w:r>
    </w:p>
    <w:p w14:paraId="77D325F3" w14:textId="77777777" w:rsidR="001030BC" w:rsidRPr="00CE5EFB" w:rsidRDefault="001030BC" w:rsidP="001243F0">
      <w:pPr>
        <w:tabs>
          <w:tab w:val="left" w:pos="2715"/>
        </w:tabs>
        <w:spacing w:line="276" w:lineRule="auto"/>
        <w:jc w:val="both"/>
        <w:rPr>
          <w:b/>
        </w:rPr>
      </w:pPr>
      <w:r w:rsidRPr="00CE5EFB">
        <w:rPr>
          <w:b/>
        </w:rPr>
        <w:tab/>
      </w:r>
    </w:p>
    <w:p w14:paraId="7A63DB67" w14:textId="77777777" w:rsidR="001030BC" w:rsidRPr="00CE5EFB" w:rsidRDefault="001030BC" w:rsidP="001243F0">
      <w:pPr>
        <w:spacing w:line="276" w:lineRule="auto"/>
        <w:jc w:val="both"/>
        <w:rPr>
          <w:b/>
        </w:rPr>
      </w:pPr>
      <w:r w:rsidRPr="00CE5EFB">
        <w:rPr>
          <w:b/>
        </w:rPr>
        <w:t xml:space="preserve">Rodzaj zamówienia: </w:t>
      </w:r>
    </w:p>
    <w:p w14:paraId="63E4EFA2" w14:textId="77777777" w:rsidR="001030BC" w:rsidRPr="00CE5EFB" w:rsidRDefault="001030BC" w:rsidP="00CE5EFB">
      <w:pPr>
        <w:ind w:left="567"/>
        <w:jc w:val="both"/>
      </w:pPr>
      <w:r w:rsidRPr="00CE5EFB">
        <w:t xml:space="preserve">Roboty budowlane </w:t>
      </w:r>
    </w:p>
    <w:p w14:paraId="60CA055F" w14:textId="77777777" w:rsidR="001030BC" w:rsidRPr="00CE5EFB" w:rsidRDefault="001030BC" w:rsidP="001243F0">
      <w:pPr>
        <w:spacing w:line="276" w:lineRule="auto"/>
        <w:jc w:val="both"/>
        <w:rPr>
          <w:b/>
        </w:rPr>
      </w:pPr>
    </w:p>
    <w:p w14:paraId="413D0074" w14:textId="77777777" w:rsidR="001030BC" w:rsidRPr="00CE5EFB" w:rsidRDefault="001030BC" w:rsidP="001243F0">
      <w:pPr>
        <w:spacing w:line="276" w:lineRule="auto"/>
        <w:jc w:val="both"/>
        <w:rPr>
          <w:b/>
        </w:rPr>
      </w:pPr>
      <w:r w:rsidRPr="00CE5EFB">
        <w:rPr>
          <w:b/>
        </w:rPr>
        <w:t>Znak sprawy:</w:t>
      </w:r>
    </w:p>
    <w:p w14:paraId="5C472E0B" w14:textId="77777777" w:rsidR="001030BC" w:rsidRPr="00CE5EFB" w:rsidRDefault="001030BC" w:rsidP="00CE5EFB">
      <w:pPr>
        <w:ind w:left="567"/>
        <w:jc w:val="both"/>
      </w:pPr>
      <w:r w:rsidRPr="00CE5EFB">
        <w:t>SMP/UZP/SD/2026/01</w:t>
      </w:r>
    </w:p>
    <w:p w14:paraId="31BE35E9" w14:textId="77777777" w:rsidR="001030BC" w:rsidRDefault="001030BC" w:rsidP="001243F0">
      <w:pPr>
        <w:spacing w:line="276" w:lineRule="auto"/>
        <w:ind w:right="-2"/>
        <w:rPr>
          <w:b/>
          <w:color w:val="EE0000"/>
          <w:lang w:eastAsia="pl-PL"/>
        </w:rPr>
      </w:pPr>
    </w:p>
    <w:p w14:paraId="69270448" w14:textId="77777777" w:rsidR="001030BC" w:rsidRDefault="001030BC" w:rsidP="001243F0">
      <w:pPr>
        <w:spacing w:line="276" w:lineRule="auto"/>
        <w:ind w:right="-2"/>
        <w:rPr>
          <w:b/>
          <w:color w:val="EE0000"/>
          <w:lang w:eastAsia="pl-PL"/>
        </w:rPr>
      </w:pPr>
    </w:p>
    <w:p w14:paraId="18DC39CA" w14:textId="77777777" w:rsidR="001030BC" w:rsidRPr="003F6E54" w:rsidRDefault="001030BC" w:rsidP="001243F0">
      <w:pPr>
        <w:spacing w:line="276" w:lineRule="auto"/>
        <w:ind w:right="-2"/>
        <w:rPr>
          <w:b/>
          <w:lang w:eastAsia="pl-PL"/>
        </w:rPr>
      </w:pPr>
    </w:p>
    <w:p w14:paraId="53A1C8FB" w14:textId="77777777" w:rsidR="001030BC" w:rsidRPr="003F6E54" w:rsidRDefault="001030BC" w:rsidP="001243F0">
      <w:pPr>
        <w:spacing w:line="276" w:lineRule="auto"/>
        <w:ind w:right="-2"/>
        <w:rPr>
          <w:b/>
          <w:lang w:eastAsia="pl-PL"/>
        </w:rPr>
      </w:pPr>
      <w:r w:rsidRPr="003F6E54">
        <w:rPr>
          <w:b/>
          <w:lang w:eastAsia="pl-PL"/>
        </w:rPr>
        <w:t xml:space="preserve">Sporządził </w:t>
      </w:r>
      <w:r w:rsidRPr="003F6E54">
        <w:rPr>
          <w:b/>
          <w:lang w:eastAsia="pl-PL"/>
        </w:rPr>
        <w:tab/>
      </w:r>
      <w:r w:rsidRPr="003F6E54">
        <w:rPr>
          <w:b/>
          <w:lang w:eastAsia="pl-PL"/>
        </w:rPr>
        <w:tab/>
      </w:r>
      <w:r w:rsidRPr="003F6E54">
        <w:rPr>
          <w:b/>
          <w:lang w:eastAsia="pl-PL"/>
        </w:rPr>
        <w:tab/>
      </w:r>
      <w:r w:rsidRPr="003F6E54">
        <w:rPr>
          <w:b/>
          <w:lang w:eastAsia="pl-PL"/>
        </w:rPr>
        <w:tab/>
      </w:r>
      <w:r w:rsidRPr="003F6E54">
        <w:rPr>
          <w:sz w:val="20"/>
          <w:lang w:eastAsia="pl-PL"/>
        </w:rPr>
        <w:t xml:space="preserve">data </w:t>
      </w:r>
      <w:r w:rsidRPr="003F6E54">
        <w:rPr>
          <w:bCs/>
          <w:lang w:eastAsia="pl-PL"/>
        </w:rPr>
        <w:t xml:space="preserve">.................................... </w:t>
      </w:r>
      <w:r w:rsidRPr="003F6E54">
        <w:rPr>
          <w:bCs/>
          <w:sz w:val="20"/>
          <w:lang w:eastAsia="pl-PL"/>
        </w:rPr>
        <w:t xml:space="preserve">podpis </w:t>
      </w:r>
      <w:r w:rsidRPr="003F6E54">
        <w:rPr>
          <w:bCs/>
          <w:lang w:eastAsia="pl-PL"/>
        </w:rPr>
        <w:t xml:space="preserve">......................................... </w:t>
      </w:r>
    </w:p>
    <w:p w14:paraId="00A833C8" w14:textId="77777777" w:rsidR="001030BC" w:rsidRPr="003F6E54" w:rsidRDefault="001030BC" w:rsidP="001243F0">
      <w:pPr>
        <w:spacing w:line="276" w:lineRule="auto"/>
        <w:ind w:right="-2"/>
        <w:rPr>
          <w:b/>
          <w:lang w:eastAsia="pl-PL"/>
        </w:rPr>
      </w:pPr>
    </w:p>
    <w:p w14:paraId="4FD73707" w14:textId="77777777" w:rsidR="001030BC" w:rsidRPr="003F6E54" w:rsidRDefault="001030BC" w:rsidP="001243F0">
      <w:pPr>
        <w:spacing w:line="276" w:lineRule="auto"/>
        <w:ind w:right="-2"/>
        <w:rPr>
          <w:lang w:eastAsia="pl-PL"/>
        </w:rPr>
      </w:pPr>
      <w:r w:rsidRPr="003F6E54">
        <w:rPr>
          <w:b/>
          <w:lang w:eastAsia="pl-PL"/>
        </w:rPr>
        <w:t xml:space="preserve">Sprawdził </w:t>
      </w:r>
    </w:p>
    <w:p w14:paraId="0E66EA4E" w14:textId="77777777" w:rsidR="001030BC" w:rsidRPr="003F6E54" w:rsidRDefault="001030BC" w:rsidP="001243F0">
      <w:pPr>
        <w:spacing w:line="276" w:lineRule="auto"/>
        <w:ind w:right="-2"/>
        <w:rPr>
          <w:b/>
          <w:lang w:eastAsia="pl-PL"/>
        </w:rPr>
      </w:pPr>
      <w:r w:rsidRPr="003F6E54">
        <w:rPr>
          <w:b/>
          <w:lang w:eastAsia="pl-PL"/>
        </w:rPr>
        <w:t>pod względem merytorycznym</w:t>
      </w:r>
      <w:r w:rsidRPr="003F6E54">
        <w:rPr>
          <w:b/>
          <w:lang w:eastAsia="pl-PL"/>
        </w:rPr>
        <w:tab/>
      </w:r>
      <w:r w:rsidRPr="003F6E54">
        <w:rPr>
          <w:sz w:val="20"/>
          <w:lang w:eastAsia="pl-PL"/>
        </w:rPr>
        <w:t xml:space="preserve">data </w:t>
      </w:r>
      <w:r w:rsidRPr="003F6E54">
        <w:rPr>
          <w:bCs/>
          <w:lang w:eastAsia="pl-PL"/>
        </w:rPr>
        <w:t xml:space="preserve">.................................... </w:t>
      </w:r>
      <w:r w:rsidRPr="003F6E54">
        <w:rPr>
          <w:bCs/>
          <w:sz w:val="20"/>
          <w:lang w:eastAsia="pl-PL"/>
        </w:rPr>
        <w:t xml:space="preserve">podpis </w:t>
      </w:r>
      <w:r w:rsidRPr="003F6E54">
        <w:rPr>
          <w:bCs/>
          <w:lang w:eastAsia="pl-PL"/>
        </w:rPr>
        <w:t>.........................................</w:t>
      </w:r>
    </w:p>
    <w:p w14:paraId="1D375A5A" w14:textId="77777777" w:rsidR="001030BC" w:rsidRPr="003F6E54" w:rsidRDefault="001030BC" w:rsidP="001243F0">
      <w:pPr>
        <w:spacing w:line="276" w:lineRule="auto"/>
        <w:ind w:right="-2"/>
        <w:rPr>
          <w:b/>
          <w:lang w:eastAsia="pl-PL"/>
        </w:rPr>
      </w:pPr>
    </w:p>
    <w:p w14:paraId="6F91E205" w14:textId="77777777" w:rsidR="001030BC" w:rsidRPr="003F6E54" w:rsidRDefault="001030BC" w:rsidP="001243F0">
      <w:pPr>
        <w:spacing w:line="276" w:lineRule="auto"/>
        <w:ind w:right="-2"/>
        <w:rPr>
          <w:b/>
          <w:lang w:eastAsia="pl-PL"/>
        </w:rPr>
      </w:pPr>
      <w:r w:rsidRPr="003F6E54">
        <w:rPr>
          <w:b/>
          <w:lang w:eastAsia="pl-PL"/>
        </w:rPr>
        <w:t xml:space="preserve">Sprawdził </w:t>
      </w:r>
    </w:p>
    <w:p w14:paraId="4A98C3EA" w14:textId="77777777" w:rsidR="001030BC" w:rsidRPr="003F6E54" w:rsidRDefault="001030BC" w:rsidP="001243F0">
      <w:pPr>
        <w:spacing w:line="276" w:lineRule="auto"/>
        <w:ind w:right="-2"/>
        <w:rPr>
          <w:b/>
          <w:bCs/>
          <w:lang w:eastAsia="pl-PL"/>
        </w:rPr>
      </w:pPr>
      <w:r w:rsidRPr="003F6E54">
        <w:rPr>
          <w:b/>
          <w:lang w:eastAsia="pl-PL"/>
        </w:rPr>
        <w:t xml:space="preserve">pod względem prawnym </w:t>
      </w:r>
      <w:r w:rsidRPr="003F6E54">
        <w:rPr>
          <w:b/>
          <w:lang w:eastAsia="pl-PL"/>
        </w:rPr>
        <w:tab/>
      </w:r>
      <w:r w:rsidRPr="003F6E54">
        <w:rPr>
          <w:b/>
          <w:lang w:eastAsia="pl-PL"/>
        </w:rPr>
        <w:tab/>
      </w:r>
      <w:r w:rsidRPr="003F6E54">
        <w:rPr>
          <w:sz w:val="20"/>
          <w:lang w:eastAsia="pl-PL"/>
        </w:rPr>
        <w:t xml:space="preserve">data </w:t>
      </w:r>
      <w:r w:rsidRPr="003F6E54">
        <w:rPr>
          <w:bCs/>
          <w:lang w:eastAsia="pl-PL"/>
        </w:rPr>
        <w:t xml:space="preserve">.................................... </w:t>
      </w:r>
      <w:r w:rsidRPr="003F6E54">
        <w:rPr>
          <w:bCs/>
          <w:sz w:val="20"/>
          <w:lang w:eastAsia="pl-PL"/>
        </w:rPr>
        <w:t xml:space="preserve">podpis </w:t>
      </w:r>
      <w:r w:rsidRPr="003F6E54">
        <w:rPr>
          <w:bCs/>
          <w:lang w:eastAsia="pl-PL"/>
        </w:rPr>
        <w:t>.........................................</w:t>
      </w:r>
    </w:p>
    <w:p w14:paraId="61A0C9A3" w14:textId="77777777" w:rsidR="001030BC" w:rsidRPr="003F6E54" w:rsidRDefault="001030BC" w:rsidP="001243F0">
      <w:pPr>
        <w:spacing w:line="276" w:lineRule="auto"/>
        <w:ind w:right="-2"/>
        <w:rPr>
          <w:lang w:eastAsia="pl-PL"/>
        </w:rPr>
      </w:pPr>
    </w:p>
    <w:p w14:paraId="7064660D" w14:textId="77777777" w:rsidR="001030BC" w:rsidRPr="003F6E54" w:rsidRDefault="001030BC" w:rsidP="001243F0">
      <w:pPr>
        <w:spacing w:line="276" w:lineRule="auto"/>
        <w:ind w:right="-2"/>
        <w:rPr>
          <w:b/>
          <w:lang w:eastAsia="pl-PL"/>
        </w:rPr>
      </w:pPr>
    </w:p>
    <w:p w14:paraId="56ABF9E1" w14:textId="77777777" w:rsidR="001030BC" w:rsidRPr="003F6E54" w:rsidRDefault="001030BC" w:rsidP="001243F0">
      <w:pPr>
        <w:spacing w:line="276" w:lineRule="auto"/>
        <w:ind w:right="-2"/>
        <w:rPr>
          <w:lang w:eastAsia="pl-PL"/>
        </w:rPr>
      </w:pPr>
      <w:r w:rsidRPr="003F6E54">
        <w:rPr>
          <w:b/>
          <w:lang w:eastAsia="pl-PL"/>
        </w:rPr>
        <w:t>Zatwierdził</w:t>
      </w:r>
      <w:r w:rsidRPr="003F6E54">
        <w:rPr>
          <w:b/>
          <w:lang w:eastAsia="pl-PL"/>
        </w:rPr>
        <w:tab/>
      </w:r>
      <w:r w:rsidRPr="003F6E54">
        <w:rPr>
          <w:b/>
          <w:lang w:eastAsia="pl-PL"/>
        </w:rPr>
        <w:tab/>
      </w:r>
      <w:r w:rsidRPr="003F6E54">
        <w:rPr>
          <w:b/>
          <w:lang w:eastAsia="pl-PL"/>
        </w:rPr>
        <w:tab/>
      </w:r>
      <w:r w:rsidRPr="003F6E54">
        <w:rPr>
          <w:lang w:eastAsia="pl-PL"/>
        </w:rPr>
        <w:tab/>
      </w:r>
      <w:r w:rsidRPr="003F6E54">
        <w:rPr>
          <w:sz w:val="20"/>
          <w:lang w:eastAsia="pl-PL"/>
        </w:rPr>
        <w:t xml:space="preserve">data </w:t>
      </w:r>
      <w:r w:rsidRPr="003F6E54">
        <w:rPr>
          <w:bCs/>
          <w:lang w:eastAsia="pl-PL"/>
        </w:rPr>
        <w:t xml:space="preserve">.................................... </w:t>
      </w:r>
      <w:r w:rsidRPr="003F6E54">
        <w:rPr>
          <w:bCs/>
          <w:sz w:val="20"/>
          <w:lang w:eastAsia="pl-PL"/>
        </w:rPr>
        <w:t xml:space="preserve">podpis </w:t>
      </w:r>
      <w:r w:rsidRPr="003F6E54">
        <w:rPr>
          <w:bCs/>
          <w:lang w:eastAsia="pl-PL"/>
        </w:rPr>
        <w:t>.........................................</w:t>
      </w:r>
    </w:p>
    <w:p w14:paraId="1E9E2201" w14:textId="77777777" w:rsidR="001030BC" w:rsidRPr="00B06787" w:rsidRDefault="001030BC" w:rsidP="001243F0">
      <w:pPr>
        <w:spacing w:line="276" w:lineRule="auto"/>
        <w:ind w:right="-2"/>
        <w:rPr>
          <w:b/>
          <w:color w:val="EE0000"/>
          <w:lang w:eastAsia="pl-PL"/>
        </w:rPr>
      </w:pPr>
    </w:p>
    <w:p w14:paraId="338B3E1B" w14:textId="77777777" w:rsidR="001030BC" w:rsidRPr="00B06787" w:rsidRDefault="001030BC" w:rsidP="001243F0">
      <w:pPr>
        <w:spacing w:line="276" w:lineRule="auto"/>
        <w:ind w:right="-2"/>
        <w:rPr>
          <w:rFonts w:ascii="Verdana" w:hAnsi="Verdana" w:cs="Tahoma"/>
          <w:b/>
          <w:color w:val="EE0000"/>
          <w:sz w:val="20"/>
          <w:lang w:eastAsia="pl-PL"/>
        </w:rPr>
      </w:pPr>
    </w:p>
    <w:p w14:paraId="7FDA5F0E" w14:textId="77777777" w:rsidR="001030BC" w:rsidRPr="00B06787" w:rsidRDefault="001030BC" w:rsidP="001243F0">
      <w:pPr>
        <w:suppressAutoHyphens w:val="0"/>
        <w:rPr>
          <w:b/>
          <w:bCs/>
          <w:color w:val="EE0000"/>
          <w:sz w:val="28"/>
          <w:u w:val="single"/>
        </w:rPr>
      </w:pPr>
      <w:r w:rsidRPr="00B06787">
        <w:rPr>
          <w:color w:val="EE0000"/>
          <w:sz w:val="28"/>
          <w:u w:val="single"/>
        </w:rPr>
        <w:br w:type="page"/>
      </w:r>
    </w:p>
    <w:p w14:paraId="777DA6B3" w14:textId="77777777" w:rsidR="001030BC" w:rsidRDefault="001030BC" w:rsidP="001243F0">
      <w:pPr>
        <w:pStyle w:val="Nagwek1"/>
        <w:numPr>
          <w:ilvl w:val="0"/>
          <w:numId w:val="0"/>
        </w:numPr>
        <w:spacing w:line="276" w:lineRule="auto"/>
        <w:jc w:val="center"/>
        <w:rPr>
          <w:color w:val="EE0000"/>
          <w:sz w:val="28"/>
          <w:u w:val="single"/>
        </w:rPr>
        <w:sectPr w:rsidR="001030BC" w:rsidSect="001030BC">
          <w:headerReference w:type="default" r:id="rId11"/>
          <w:footerReference w:type="default" r:id="rId12"/>
          <w:headerReference w:type="first" r:id="rId13"/>
          <w:pgSz w:w="11906" w:h="16838"/>
          <w:pgMar w:top="1134" w:right="1134" w:bottom="1134" w:left="1418" w:header="709" w:footer="629" w:gutter="0"/>
          <w:pgNumType w:start="1"/>
          <w:cols w:space="708"/>
          <w:titlePg/>
          <w:docGrid w:linePitch="360"/>
        </w:sectPr>
      </w:pPr>
    </w:p>
    <w:p w14:paraId="2A7122BB" w14:textId="77777777" w:rsidR="001030BC" w:rsidRPr="003F6E54" w:rsidRDefault="001030BC" w:rsidP="001243F0">
      <w:pPr>
        <w:pStyle w:val="Nagwek1"/>
        <w:numPr>
          <w:ilvl w:val="0"/>
          <w:numId w:val="0"/>
        </w:numPr>
        <w:spacing w:line="276" w:lineRule="auto"/>
        <w:jc w:val="center"/>
        <w:rPr>
          <w:sz w:val="28"/>
          <w:u w:val="single"/>
        </w:rPr>
      </w:pPr>
      <w:r w:rsidRPr="003F6E54">
        <w:rPr>
          <w:sz w:val="28"/>
          <w:u w:val="single"/>
        </w:rPr>
        <w:lastRenderedPageBreak/>
        <w:t>Rozdział I</w:t>
      </w:r>
    </w:p>
    <w:p w14:paraId="514E2398" w14:textId="77777777" w:rsidR="001030BC" w:rsidRPr="003F6E54" w:rsidRDefault="001030BC" w:rsidP="001243F0"/>
    <w:p w14:paraId="3DB858E2" w14:textId="77777777" w:rsidR="001030BC" w:rsidRPr="003F6E54" w:rsidRDefault="001030BC" w:rsidP="001243F0">
      <w:pPr>
        <w:pStyle w:val="Nagwek1"/>
        <w:numPr>
          <w:ilvl w:val="0"/>
          <w:numId w:val="13"/>
        </w:numPr>
        <w:spacing w:line="276" w:lineRule="auto"/>
        <w:rPr>
          <w:sz w:val="28"/>
          <w:u w:val="single"/>
        </w:rPr>
      </w:pPr>
      <w:r w:rsidRPr="003F6E54">
        <w:rPr>
          <w:sz w:val="28"/>
          <w:u w:val="single"/>
        </w:rPr>
        <w:t>Informacje ogólne</w:t>
      </w:r>
    </w:p>
    <w:p w14:paraId="1DE3697F" w14:textId="77777777" w:rsidR="002C1782" w:rsidRPr="003F6E54" w:rsidRDefault="002C1782" w:rsidP="002C1782">
      <w:pPr>
        <w:spacing w:line="276" w:lineRule="auto"/>
        <w:jc w:val="both"/>
        <w:rPr>
          <w:szCs w:val="20"/>
        </w:rPr>
      </w:pPr>
      <w:r w:rsidRPr="003F6E54">
        <w:t xml:space="preserve">W sprawach nie uregulowanych w niniejszej specyfikacji mają zastosowanie przepisy </w:t>
      </w:r>
      <w:r w:rsidRPr="003F6E54">
        <w:rPr>
          <w:szCs w:val="20"/>
        </w:rPr>
        <w:t xml:space="preserve">ustawy </w:t>
      </w:r>
      <w:proofErr w:type="spellStart"/>
      <w:r w:rsidRPr="003F6E54">
        <w:rPr>
          <w:szCs w:val="20"/>
        </w:rPr>
        <w:t>Pzp</w:t>
      </w:r>
      <w:proofErr w:type="spellEnd"/>
      <w:r w:rsidRPr="003F6E54">
        <w:rPr>
          <w:szCs w:val="20"/>
        </w:rPr>
        <w:t xml:space="preserve"> oraz obowiązujące przepisy wykonawcze do ustawy.</w:t>
      </w:r>
    </w:p>
    <w:p w14:paraId="3852F9CA" w14:textId="77777777" w:rsidR="002C1782" w:rsidRPr="003F6E54" w:rsidRDefault="002C1782" w:rsidP="002C1782">
      <w:pPr>
        <w:spacing w:line="276" w:lineRule="auto"/>
        <w:jc w:val="both"/>
        <w:rPr>
          <w:szCs w:val="20"/>
        </w:rPr>
      </w:pPr>
      <w:r w:rsidRPr="003F6E54">
        <w:rPr>
          <w:szCs w:val="20"/>
        </w:rPr>
        <w:t>Użyte w niniejszej specyfikacji warunków zamówienia zwana jest w dalszej treści SWZ lub specyfikacją oraz w załącznikach terminy mają następujące znaczenie:</w:t>
      </w:r>
    </w:p>
    <w:p w14:paraId="62458D40" w14:textId="77777777" w:rsidR="002C1782" w:rsidRPr="003F6E54" w:rsidRDefault="002C1782" w:rsidP="002C1782">
      <w:pPr>
        <w:numPr>
          <w:ilvl w:val="2"/>
          <w:numId w:val="14"/>
        </w:numPr>
        <w:spacing w:line="276" w:lineRule="auto"/>
        <w:ind w:left="567" w:hanging="283"/>
        <w:jc w:val="both"/>
        <w:rPr>
          <w:szCs w:val="20"/>
        </w:rPr>
      </w:pPr>
      <w:r w:rsidRPr="003F6E54">
        <w:rPr>
          <w:szCs w:val="20"/>
        </w:rPr>
        <w:t>„</w:t>
      </w:r>
      <w:proofErr w:type="spellStart"/>
      <w:r w:rsidRPr="003F6E54">
        <w:rPr>
          <w:b/>
          <w:bCs/>
          <w:szCs w:val="20"/>
          <w:lang w:eastAsia="pl-PL"/>
        </w:rPr>
        <w:t>uPzp</w:t>
      </w:r>
      <w:proofErr w:type="spellEnd"/>
      <w:r w:rsidRPr="003F6E54">
        <w:rPr>
          <w:b/>
          <w:bCs/>
          <w:szCs w:val="20"/>
          <w:lang w:eastAsia="pl-PL"/>
        </w:rPr>
        <w:t xml:space="preserve">” </w:t>
      </w:r>
      <w:r w:rsidRPr="003F6E54">
        <w:rPr>
          <w:bCs/>
          <w:szCs w:val="20"/>
          <w:lang w:eastAsia="pl-PL"/>
        </w:rPr>
        <w:t xml:space="preserve">lub </w:t>
      </w:r>
      <w:r w:rsidRPr="003F6E54">
        <w:rPr>
          <w:b/>
          <w:bCs/>
          <w:szCs w:val="20"/>
          <w:lang w:eastAsia="pl-PL"/>
        </w:rPr>
        <w:t>„</w:t>
      </w:r>
      <w:proofErr w:type="spellStart"/>
      <w:r w:rsidRPr="003F6E54">
        <w:rPr>
          <w:b/>
          <w:bCs/>
          <w:szCs w:val="20"/>
          <w:lang w:eastAsia="pl-PL"/>
        </w:rPr>
        <w:t>Pzp</w:t>
      </w:r>
      <w:proofErr w:type="spellEnd"/>
      <w:r w:rsidRPr="003F6E54">
        <w:rPr>
          <w:b/>
          <w:bCs/>
          <w:szCs w:val="20"/>
          <w:lang w:eastAsia="pl-PL"/>
        </w:rPr>
        <w:t>”</w:t>
      </w:r>
      <w:r w:rsidRPr="003F6E54">
        <w:rPr>
          <w:szCs w:val="20"/>
          <w:lang w:eastAsia="pl-PL"/>
        </w:rPr>
        <w:t xml:space="preserve">– ustawa z dnia 11 września 2019 r. Prawo zamówień publicznych (Dz. U. z 2024 r. poz. 1320 ze zm.), </w:t>
      </w:r>
    </w:p>
    <w:p w14:paraId="2148CC69" w14:textId="77777777" w:rsidR="002C1782" w:rsidRPr="003F6E54" w:rsidRDefault="002C1782" w:rsidP="002C1782">
      <w:pPr>
        <w:numPr>
          <w:ilvl w:val="2"/>
          <w:numId w:val="14"/>
        </w:numPr>
        <w:spacing w:line="276" w:lineRule="auto"/>
        <w:ind w:left="567" w:hanging="283"/>
        <w:jc w:val="both"/>
        <w:rPr>
          <w:szCs w:val="20"/>
        </w:rPr>
      </w:pPr>
      <w:r w:rsidRPr="003F6E54">
        <w:rPr>
          <w:b/>
          <w:bCs/>
          <w:szCs w:val="20"/>
          <w:lang w:eastAsia="pl-PL"/>
        </w:rPr>
        <w:t xml:space="preserve">„zamówienie” </w:t>
      </w:r>
      <w:r w:rsidRPr="003F6E54">
        <w:rPr>
          <w:szCs w:val="20"/>
          <w:lang w:eastAsia="pl-PL"/>
        </w:rPr>
        <w:t>– zamówienie publiczne, którego przedmiot został opisany w „Opis przedmiotu zamówienia” niniejszej SWZ,</w:t>
      </w:r>
    </w:p>
    <w:p w14:paraId="00D68ACD" w14:textId="77777777" w:rsidR="002C1782" w:rsidRPr="003F6E54" w:rsidRDefault="002C1782" w:rsidP="002C1782">
      <w:pPr>
        <w:numPr>
          <w:ilvl w:val="2"/>
          <w:numId w:val="14"/>
        </w:numPr>
        <w:spacing w:line="276" w:lineRule="auto"/>
        <w:ind w:left="567" w:hanging="283"/>
        <w:jc w:val="both"/>
        <w:rPr>
          <w:szCs w:val="20"/>
        </w:rPr>
      </w:pPr>
      <w:r w:rsidRPr="003F6E54">
        <w:rPr>
          <w:b/>
          <w:bCs/>
          <w:szCs w:val="20"/>
          <w:lang w:eastAsia="pl-PL"/>
        </w:rPr>
        <w:t xml:space="preserve">„postępowanie” </w:t>
      </w:r>
      <w:r w:rsidRPr="003F6E54">
        <w:rPr>
          <w:szCs w:val="20"/>
          <w:lang w:eastAsia="pl-PL"/>
        </w:rPr>
        <w:t xml:space="preserve">– postępowanie o udzielenie zamówienia publicznego, którego dotyczy niniejsza SWZ, </w:t>
      </w:r>
    </w:p>
    <w:p w14:paraId="7814D326" w14:textId="21B6840D" w:rsidR="001030BC" w:rsidRPr="002C1782" w:rsidRDefault="002C1782" w:rsidP="002C1782">
      <w:pPr>
        <w:numPr>
          <w:ilvl w:val="2"/>
          <w:numId w:val="14"/>
        </w:numPr>
        <w:spacing w:line="276" w:lineRule="auto"/>
        <w:ind w:left="567" w:hanging="283"/>
        <w:jc w:val="both"/>
        <w:rPr>
          <w:szCs w:val="20"/>
        </w:rPr>
      </w:pPr>
      <w:r w:rsidRPr="003F6E54">
        <w:rPr>
          <w:b/>
          <w:bCs/>
          <w:szCs w:val="20"/>
          <w:lang w:eastAsia="pl-PL"/>
        </w:rPr>
        <w:t xml:space="preserve">„Zamawiający” </w:t>
      </w:r>
      <w:r w:rsidRPr="003F6E54">
        <w:rPr>
          <w:szCs w:val="20"/>
          <w:lang w:eastAsia="pl-PL"/>
        </w:rPr>
        <w:t>– Stare Miasto-Park Sp. z o.o</w:t>
      </w:r>
      <w:r w:rsidRPr="003F6E54">
        <w:rPr>
          <w:szCs w:val="20"/>
        </w:rPr>
        <w:t>.</w:t>
      </w:r>
    </w:p>
    <w:p w14:paraId="51F54992" w14:textId="77777777" w:rsidR="001030BC" w:rsidRPr="003F6E54" w:rsidRDefault="001030BC" w:rsidP="001243F0">
      <w:pPr>
        <w:spacing w:line="276" w:lineRule="auto"/>
        <w:jc w:val="both"/>
        <w:rPr>
          <w:szCs w:val="20"/>
        </w:rPr>
      </w:pPr>
    </w:p>
    <w:p w14:paraId="4A144E1D" w14:textId="77777777" w:rsidR="001030BC" w:rsidRPr="003F6E54" w:rsidRDefault="001030BC" w:rsidP="001243F0">
      <w:pPr>
        <w:pStyle w:val="Nagwek1"/>
        <w:numPr>
          <w:ilvl w:val="0"/>
          <w:numId w:val="14"/>
        </w:numPr>
        <w:spacing w:line="276" w:lineRule="auto"/>
        <w:rPr>
          <w:sz w:val="28"/>
          <w:u w:val="single"/>
        </w:rPr>
      </w:pPr>
      <w:proofErr w:type="spellStart"/>
      <w:r w:rsidRPr="003F6E54">
        <w:rPr>
          <w:sz w:val="28"/>
          <w:u w:val="single"/>
        </w:rPr>
        <w:t>Ogólnounijny</w:t>
      </w:r>
      <w:proofErr w:type="spellEnd"/>
      <w:r w:rsidRPr="003F6E54">
        <w:rPr>
          <w:sz w:val="28"/>
          <w:u w:val="single"/>
        </w:rPr>
        <w:t xml:space="preserve"> zakaz udziału rosyjskich wykonawców w zamówieniach publicznych i koncesjach</w:t>
      </w:r>
    </w:p>
    <w:p w14:paraId="410029BF" w14:textId="6D37D81B" w:rsidR="002C1782" w:rsidRPr="003F6E54" w:rsidRDefault="002C1782" w:rsidP="002C1782">
      <w:pPr>
        <w:spacing w:line="276" w:lineRule="auto"/>
        <w:jc w:val="both"/>
      </w:pPr>
      <w:r w:rsidRPr="003F6E54">
        <w:t xml:space="preserve">W związku z trwającą agresją wojskową Rosji wobec Ukrainy oraz doniesieniami </w:t>
      </w:r>
      <w:r w:rsidRPr="003F6E54">
        <w:br/>
        <w:t xml:space="preserve">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które ustanawia </w:t>
      </w:r>
      <w:proofErr w:type="spellStart"/>
      <w:r w:rsidRPr="003F6E54">
        <w:t>ogólnounijny</w:t>
      </w:r>
      <w:proofErr w:type="spellEnd"/>
      <w:r w:rsidRPr="003F6E54">
        <w:t xml:space="preserve"> zakaz udziału rosyjskich wykonawców w zamówieniach publicznych i koncesjach udzielanych w państwach członkowskich Unii Europejskiej. Przepisy rozporządzenia 2022/576 weszły w życie następnego dnia po publikacji, tj. w dniu 9 kwietnia 2022r.</w:t>
      </w:r>
    </w:p>
    <w:p w14:paraId="590568C2" w14:textId="77777777" w:rsidR="001030BC" w:rsidRPr="003F6E54" w:rsidRDefault="001030BC" w:rsidP="001243F0">
      <w:pPr>
        <w:pStyle w:val="Nagwek1"/>
        <w:numPr>
          <w:ilvl w:val="0"/>
          <w:numId w:val="0"/>
        </w:numPr>
        <w:spacing w:line="276" w:lineRule="auto"/>
        <w:jc w:val="center"/>
      </w:pPr>
    </w:p>
    <w:p w14:paraId="3F90C985" w14:textId="77777777" w:rsidR="001030BC" w:rsidRPr="003F6E54" w:rsidRDefault="001030BC" w:rsidP="001243F0">
      <w:pPr>
        <w:pStyle w:val="Nagwek1"/>
        <w:numPr>
          <w:ilvl w:val="0"/>
          <w:numId w:val="0"/>
        </w:numPr>
        <w:spacing w:line="276" w:lineRule="auto"/>
        <w:jc w:val="center"/>
      </w:pPr>
    </w:p>
    <w:p w14:paraId="308FD480" w14:textId="77777777" w:rsidR="001030BC" w:rsidRPr="003F6E54" w:rsidRDefault="001030BC" w:rsidP="001243F0">
      <w:pPr>
        <w:pStyle w:val="Nagwek1"/>
        <w:numPr>
          <w:ilvl w:val="0"/>
          <w:numId w:val="0"/>
        </w:numPr>
        <w:spacing w:line="276" w:lineRule="auto"/>
        <w:jc w:val="center"/>
        <w:rPr>
          <w:sz w:val="28"/>
          <w:u w:val="single"/>
        </w:rPr>
      </w:pPr>
      <w:r w:rsidRPr="003F6E54">
        <w:rPr>
          <w:sz w:val="28"/>
          <w:u w:val="single"/>
        </w:rPr>
        <w:t xml:space="preserve">Rozdział II (281 ust.1 </w:t>
      </w:r>
      <w:proofErr w:type="spellStart"/>
      <w:r w:rsidRPr="003F6E54">
        <w:rPr>
          <w:sz w:val="28"/>
          <w:u w:val="single"/>
        </w:rPr>
        <w:t>uPzp</w:t>
      </w:r>
      <w:proofErr w:type="spellEnd"/>
      <w:r w:rsidRPr="003F6E54">
        <w:rPr>
          <w:sz w:val="28"/>
          <w:u w:val="single"/>
        </w:rPr>
        <w:t>)</w:t>
      </w:r>
    </w:p>
    <w:p w14:paraId="18D7FC88" w14:textId="77777777" w:rsidR="001030BC" w:rsidRPr="003F6E54" w:rsidRDefault="001030BC" w:rsidP="001243F0"/>
    <w:p w14:paraId="30FFB291" w14:textId="77777777" w:rsidR="001030BC" w:rsidRPr="003F6E54" w:rsidRDefault="001030BC" w:rsidP="001243F0">
      <w:pPr>
        <w:pStyle w:val="Nagwek1"/>
        <w:numPr>
          <w:ilvl w:val="0"/>
          <w:numId w:val="11"/>
        </w:numPr>
        <w:spacing w:line="276" w:lineRule="auto"/>
        <w:ind w:left="567" w:hanging="567"/>
        <w:jc w:val="both"/>
        <w:rPr>
          <w:sz w:val="28"/>
          <w:u w:val="single"/>
        </w:rPr>
      </w:pPr>
      <w:r w:rsidRPr="003F6E54">
        <w:rPr>
          <w:sz w:val="28"/>
          <w:u w:val="single"/>
        </w:rPr>
        <w:t>Nazwa oraz adres zamawiającego, numer telefonu, adres poczty elektronicznej oraz strony internetowej prowadzonego postępowania</w:t>
      </w:r>
    </w:p>
    <w:p w14:paraId="5C723140" w14:textId="77777777" w:rsidR="001030BC" w:rsidRPr="003F6E54" w:rsidRDefault="001030BC" w:rsidP="001243F0">
      <w:pPr>
        <w:pStyle w:val="Akapitzlist"/>
        <w:numPr>
          <w:ilvl w:val="0"/>
          <w:numId w:val="9"/>
        </w:numPr>
        <w:spacing w:line="276" w:lineRule="auto"/>
        <w:rPr>
          <w:vanish/>
        </w:rPr>
      </w:pPr>
    </w:p>
    <w:p w14:paraId="23D85685" w14:textId="77777777" w:rsidR="001030BC" w:rsidRPr="003F6E54" w:rsidRDefault="001030BC" w:rsidP="001243F0">
      <w:pPr>
        <w:pStyle w:val="Akapitzlist"/>
        <w:numPr>
          <w:ilvl w:val="0"/>
          <w:numId w:val="9"/>
        </w:numPr>
        <w:spacing w:line="276" w:lineRule="auto"/>
        <w:rPr>
          <w:vanish/>
        </w:rPr>
      </w:pPr>
    </w:p>
    <w:p w14:paraId="3D7BDFDE" w14:textId="77777777" w:rsidR="001030BC" w:rsidRPr="003F6E54" w:rsidRDefault="001030BC" w:rsidP="001243F0">
      <w:pPr>
        <w:pStyle w:val="Akapitzlist"/>
        <w:numPr>
          <w:ilvl w:val="0"/>
          <w:numId w:val="9"/>
        </w:numPr>
        <w:spacing w:line="276" w:lineRule="auto"/>
        <w:rPr>
          <w:vanish/>
        </w:rPr>
      </w:pPr>
    </w:p>
    <w:p w14:paraId="5448204A" w14:textId="77777777" w:rsidR="001030BC" w:rsidRPr="003F6E54" w:rsidRDefault="001030BC" w:rsidP="001243F0">
      <w:pPr>
        <w:pStyle w:val="Akapitzlist"/>
        <w:numPr>
          <w:ilvl w:val="1"/>
          <w:numId w:val="9"/>
        </w:numPr>
        <w:spacing w:line="276" w:lineRule="auto"/>
        <w:ind w:left="567" w:hanging="567"/>
      </w:pPr>
      <w:r w:rsidRPr="003F6E54">
        <w:t>Nazwa zamawiającego</w:t>
      </w:r>
      <w:r w:rsidRPr="003F6E54">
        <w:rPr>
          <w:b/>
        </w:rPr>
        <w:t xml:space="preserve"> </w:t>
      </w:r>
      <w:r w:rsidRPr="003F6E54">
        <w:rPr>
          <w:b/>
        </w:rPr>
        <w:tab/>
        <w:t>Stare Miasto-Park Sp. z o.o.</w:t>
      </w:r>
    </w:p>
    <w:p w14:paraId="6E0B8C26" w14:textId="77777777" w:rsidR="001030BC" w:rsidRPr="003F6E54" w:rsidRDefault="001030BC" w:rsidP="001243F0">
      <w:pPr>
        <w:pStyle w:val="Akapitzlist"/>
        <w:numPr>
          <w:ilvl w:val="1"/>
          <w:numId w:val="9"/>
        </w:numPr>
        <w:spacing w:line="276" w:lineRule="auto"/>
        <w:ind w:left="567" w:hanging="567"/>
      </w:pPr>
      <w:r w:rsidRPr="003F6E54">
        <w:t>Adres zamawiającego</w:t>
      </w:r>
      <w:r w:rsidRPr="003F6E54">
        <w:rPr>
          <w:b/>
        </w:rPr>
        <w:t xml:space="preserve"> </w:t>
      </w:r>
      <w:r w:rsidRPr="003F6E54">
        <w:rPr>
          <w:b/>
        </w:rPr>
        <w:tab/>
      </w:r>
      <w:r w:rsidRPr="003F6E54">
        <w:rPr>
          <w:b/>
        </w:rPr>
        <w:tab/>
        <w:t>Wierzawice 874, 37-300 Leżajsk</w:t>
      </w:r>
    </w:p>
    <w:p w14:paraId="4C0C82C4" w14:textId="77777777" w:rsidR="001030BC" w:rsidRPr="003F6E54" w:rsidRDefault="001030BC" w:rsidP="001243F0">
      <w:pPr>
        <w:pStyle w:val="Akapitzlist"/>
        <w:numPr>
          <w:ilvl w:val="1"/>
          <w:numId w:val="9"/>
        </w:numPr>
        <w:spacing w:line="276" w:lineRule="auto"/>
        <w:ind w:left="567" w:hanging="567"/>
      </w:pPr>
      <w:r w:rsidRPr="003F6E54">
        <w:t>Numer telefonu</w:t>
      </w:r>
      <w:r w:rsidRPr="003F6E54">
        <w:tab/>
      </w:r>
      <w:r w:rsidRPr="003F6E54">
        <w:tab/>
      </w:r>
      <w:r w:rsidRPr="003F6E54">
        <w:tab/>
      </w:r>
      <w:r w:rsidRPr="003F6E54">
        <w:rPr>
          <w:b/>
        </w:rPr>
        <w:t>17 242 00 78</w:t>
      </w:r>
    </w:p>
    <w:p w14:paraId="170187E0" w14:textId="77777777" w:rsidR="001030BC" w:rsidRPr="003F6E54" w:rsidRDefault="001030BC" w:rsidP="001243F0">
      <w:pPr>
        <w:pStyle w:val="Akapitzlist"/>
        <w:numPr>
          <w:ilvl w:val="1"/>
          <w:numId w:val="9"/>
        </w:numPr>
        <w:spacing w:line="276" w:lineRule="auto"/>
        <w:ind w:left="567" w:hanging="567"/>
      </w:pPr>
      <w:r w:rsidRPr="003F6E54">
        <w:t xml:space="preserve">Adres poczty elektronicznej </w:t>
      </w:r>
      <w:r w:rsidRPr="003F6E54">
        <w:tab/>
      </w:r>
      <w:hyperlink r:id="rId14" w:history="1">
        <w:r w:rsidRPr="003F6E54">
          <w:rPr>
            <w:rStyle w:val="Hipercze"/>
            <w:b/>
            <w:color w:val="auto"/>
          </w:rPr>
          <w:t>zp@sm-park.pl</w:t>
        </w:r>
      </w:hyperlink>
    </w:p>
    <w:p w14:paraId="30C65AB7" w14:textId="77777777" w:rsidR="001030BC" w:rsidRPr="003F6E54" w:rsidRDefault="001030BC" w:rsidP="001243F0">
      <w:pPr>
        <w:pStyle w:val="Akapitzlist"/>
        <w:numPr>
          <w:ilvl w:val="1"/>
          <w:numId w:val="9"/>
        </w:numPr>
        <w:spacing w:line="276" w:lineRule="auto"/>
        <w:ind w:left="567" w:hanging="567"/>
      </w:pPr>
      <w:r w:rsidRPr="003F6E54">
        <w:t xml:space="preserve">Adres strony internetowej prowadzonego postępowania: </w:t>
      </w:r>
    </w:p>
    <w:p w14:paraId="4492FD1D" w14:textId="77777777" w:rsidR="001030BC" w:rsidRPr="00E730F4" w:rsidRDefault="001030BC" w:rsidP="001243F0">
      <w:pPr>
        <w:pStyle w:val="Akapitzlist"/>
        <w:numPr>
          <w:ilvl w:val="2"/>
          <w:numId w:val="9"/>
        </w:numPr>
        <w:spacing w:line="276" w:lineRule="auto"/>
        <w:ind w:left="709"/>
      </w:pPr>
      <w:r w:rsidRPr="00E730F4">
        <w:t xml:space="preserve">strona główna: </w:t>
      </w:r>
      <w:hyperlink r:id="rId15" w:history="1">
        <w:r w:rsidRPr="00E730F4">
          <w:rPr>
            <w:rStyle w:val="Hipercze"/>
            <w:color w:val="auto"/>
          </w:rPr>
          <w:t>https://ezamowienia.gov.pl</w:t>
        </w:r>
      </w:hyperlink>
    </w:p>
    <w:p w14:paraId="56052B2F" w14:textId="77777777" w:rsidR="001030BC" w:rsidRPr="00E730F4" w:rsidRDefault="001030BC" w:rsidP="001243F0">
      <w:pPr>
        <w:pStyle w:val="Akapitzlist"/>
        <w:numPr>
          <w:ilvl w:val="2"/>
          <w:numId w:val="9"/>
        </w:numPr>
        <w:spacing w:line="276" w:lineRule="auto"/>
        <w:ind w:left="709"/>
        <w:rPr>
          <w:rStyle w:val="Hipercze"/>
          <w:color w:val="auto"/>
          <w:u w:val="none"/>
        </w:rPr>
      </w:pPr>
      <w:r w:rsidRPr="00E730F4">
        <w:t xml:space="preserve">strona bezpośrednia: </w:t>
      </w:r>
    </w:p>
    <w:p w14:paraId="1F568843" w14:textId="77777777" w:rsidR="001030BC" w:rsidRPr="00E730F4" w:rsidRDefault="001030BC" w:rsidP="001243F0">
      <w:pPr>
        <w:pStyle w:val="Akapitzlist"/>
        <w:spacing w:line="276" w:lineRule="auto"/>
        <w:ind w:left="709"/>
        <w:rPr>
          <w:rStyle w:val="Hipercze"/>
          <w:color w:val="auto"/>
          <w:u w:val="none"/>
        </w:rPr>
      </w:pPr>
      <w:hyperlink r:id="rId16" w:history="1">
        <w:r w:rsidRPr="006E6022">
          <w:rPr>
            <w:rStyle w:val="Hipercze"/>
          </w:rPr>
          <w:t>https://ezamowienia.gov.pl/mp-client/search/list/ocds-148610-d31ff0c0-5f5b-477a-9520-a50806ff9611</w:t>
        </w:r>
      </w:hyperlink>
      <w:r>
        <w:t xml:space="preserve"> </w:t>
      </w:r>
    </w:p>
    <w:p w14:paraId="55B6322E" w14:textId="77777777" w:rsidR="001030BC" w:rsidRPr="00B06787" w:rsidRDefault="001030BC" w:rsidP="001243F0">
      <w:pPr>
        <w:spacing w:line="276" w:lineRule="auto"/>
        <w:jc w:val="both"/>
        <w:rPr>
          <w:color w:val="EE0000"/>
        </w:rPr>
      </w:pPr>
    </w:p>
    <w:p w14:paraId="49AFDF42" w14:textId="77777777" w:rsidR="001030BC" w:rsidRPr="00E730F4" w:rsidRDefault="001030BC" w:rsidP="001243F0">
      <w:pPr>
        <w:pStyle w:val="Nagwek1"/>
        <w:numPr>
          <w:ilvl w:val="0"/>
          <w:numId w:val="11"/>
        </w:numPr>
        <w:spacing w:line="276" w:lineRule="auto"/>
        <w:ind w:left="567" w:hanging="567"/>
        <w:jc w:val="both"/>
        <w:rPr>
          <w:sz w:val="28"/>
          <w:u w:val="single"/>
        </w:rPr>
      </w:pPr>
      <w:r w:rsidRPr="00E730F4">
        <w:rPr>
          <w:sz w:val="28"/>
          <w:u w:val="single"/>
        </w:rPr>
        <w:lastRenderedPageBreak/>
        <w:t xml:space="preserve">Adres strony internetowej, na której udostępniane będą zmiany </w:t>
      </w:r>
      <w:r w:rsidRPr="00E730F4">
        <w:rPr>
          <w:sz w:val="28"/>
          <w:u w:val="single"/>
        </w:rPr>
        <w:br/>
        <w:t>i wyjaśnienia treści SWZ oraz inne dokumenty zamówienia bezpośrednio związane z postępowaniem o udzielenie zamówienia</w:t>
      </w:r>
    </w:p>
    <w:p w14:paraId="7B14CAED" w14:textId="77777777" w:rsidR="001030BC" w:rsidRPr="00E730F4" w:rsidRDefault="001030BC" w:rsidP="001243F0">
      <w:pPr>
        <w:spacing w:line="276" w:lineRule="auto"/>
        <w:ind w:left="567"/>
        <w:jc w:val="both"/>
      </w:pPr>
      <w:r w:rsidRPr="00E730F4">
        <w:t xml:space="preserve">Adres strony internetowej: </w:t>
      </w:r>
      <w:hyperlink r:id="rId17" w:history="1">
        <w:r w:rsidRPr="006E6022">
          <w:rPr>
            <w:rStyle w:val="Hipercze"/>
          </w:rPr>
          <w:t>https://ezamowienia.gov.pl/mp-client/search/list/ocds-148610-d31ff0c0-5f5b-477a-9520-a50806ff9611</w:t>
        </w:r>
      </w:hyperlink>
      <w:r>
        <w:t xml:space="preserve"> </w:t>
      </w:r>
    </w:p>
    <w:p w14:paraId="67B9F223" w14:textId="77777777" w:rsidR="001030BC" w:rsidRPr="00E730F4" w:rsidRDefault="001030BC" w:rsidP="001243F0">
      <w:pPr>
        <w:spacing w:line="276" w:lineRule="auto"/>
      </w:pPr>
    </w:p>
    <w:p w14:paraId="638B1549" w14:textId="77777777" w:rsidR="001030BC" w:rsidRPr="00E730F4" w:rsidRDefault="001030BC" w:rsidP="001243F0">
      <w:pPr>
        <w:pStyle w:val="Nagwek1"/>
        <w:numPr>
          <w:ilvl w:val="0"/>
          <w:numId w:val="11"/>
        </w:numPr>
        <w:spacing w:line="276" w:lineRule="auto"/>
        <w:ind w:left="567" w:hanging="567"/>
        <w:jc w:val="both"/>
        <w:rPr>
          <w:sz w:val="28"/>
          <w:u w:val="single"/>
        </w:rPr>
      </w:pPr>
      <w:r w:rsidRPr="00E730F4">
        <w:rPr>
          <w:sz w:val="28"/>
          <w:u w:val="single"/>
        </w:rPr>
        <w:t>Tryb udzielenia zamówienia</w:t>
      </w:r>
    </w:p>
    <w:p w14:paraId="69BC72ED" w14:textId="77777777" w:rsidR="001030BC" w:rsidRPr="00E730F4" w:rsidRDefault="001030BC" w:rsidP="001243F0">
      <w:pPr>
        <w:pStyle w:val="Akapitzlist"/>
        <w:numPr>
          <w:ilvl w:val="1"/>
          <w:numId w:val="11"/>
        </w:numPr>
        <w:spacing w:line="276" w:lineRule="auto"/>
        <w:ind w:left="567" w:hanging="567"/>
        <w:jc w:val="both"/>
        <w:rPr>
          <w:rFonts w:eastAsia="Verdana"/>
        </w:rPr>
      </w:pPr>
      <w:r w:rsidRPr="00E730F4">
        <w:t xml:space="preserve">Postępowanie o udzielenie zamówienia publicznego prowadzone jest w trybie podstawowym bez negocjacji, na podstawie </w:t>
      </w:r>
      <w:sdt>
        <w:sdtPr>
          <w:tag w:val="LE_LI_T=U&amp;U=259dc3bb-3fbd-45ca-8ebe-062bcd4f6554&amp;I=0&amp;S=eyJGb250Q29sb3IiOi0xNjc3NzIxNiwiQmFja2dyb3VuZENvbG9yIjotMTY3NzcyMTYsIlVuZGVybGluZUNvbG9yIjotMTY3NzcyMTYsIlVuZGVybGluZVR5cGUiOjB9"/>
          <w:id w:val="142635908"/>
          <w:temporary/>
          <w15:color w:val="36B04B"/>
          <w15:appearance w15:val="hidden"/>
        </w:sdtPr>
        <w:sdtContent>
          <w:r w:rsidRPr="00133FF0">
            <w:t>art. 275 pkt 1</w:t>
          </w:r>
        </w:sdtContent>
      </w:sdt>
      <w:r>
        <w:t xml:space="preserve"> </w:t>
      </w:r>
      <w:proofErr w:type="spellStart"/>
      <w:r>
        <w:t>uPzp</w:t>
      </w:r>
      <w:proofErr w:type="spellEnd"/>
      <w:r w:rsidRPr="00E730F4">
        <w:rPr>
          <w:rFonts w:eastAsia="Arial Unicode MS"/>
        </w:rPr>
        <w:t>.</w:t>
      </w:r>
      <w:r w:rsidRPr="00E730F4">
        <w:t xml:space="preserve"> </w:t>
      </w:r>
    </w:p>
    <w:p w14:paraId="7D91CD07" w14:textId="77777777" w:rsidR="001030BC" w:rsidRPr="00E730F4" w:rsidRDefault="001030BC" w:rsidP="001243F0">
      <w:pPr>
        <w:pStyle w:val="Akapitzlist"/>
        <w:numPr>
          <w:ilvl w:val="1"/>
          <w:numId w:val="11"/>
        </w:numPr>
        <w:spacing w:line="276" w:lineRule="auto"/>
        <w:ind w:left="567" w:hanging="567"/>
        <w:jc w:val="both"/>
        <w:rPr>
          <w:rFonts w:eastAsia="Verdana"/>
        </w:rPr>
      </w:pPr>
      <w:r w:rsidRPr="00E730F4">
        <w:rPr>
          <w:rFonts w:eastAsia="Verdana"/>
        </w:rPr>
        <w:t xml:space="preserve">Szacunkowa wartość zamówienia </w:t>
      </w:r>
      <w:r w:rsidRPr="00E730F4">
        <w:rPr>
          <w:rFonts w:eastAsia="Times New Roman"/>
          <w:lang w:eastAsia="pl-PL" w:bidi="pl-PL"/>
        </w:rPr>
        <w:t xml:space="preserve">nie przekracza progów unijnych w rozumieniu </w:t>
      </w:r>
      <w:sdt>
        <w:sdtPr>
          <w:rPr>
            <w:rFonts w:eastAsia="Times New Roman"/>
            <w:lang w:eastAsia="pl-PL" w:bidi="pl-PL"/>
          </w:rPr>
          <w:tag w:val="LE_LI_T=U&amp;U=259dc3bb-3fbd-45ca-8ebe-062bcd4f6554&amp;I=1&amp;S=eyJGb250Q29sb3IiOi0xNjc3NzIxNiwiQmFja2dyb3VuZENvbG9yIjotMTY3NzcyMTYsIlVuZGVybGluZUNvbG9yIjotMTY3NzcyMTYsIlVuZGVybGluZVR5cGUiOjB9"/>
          <w:id w:val="-476842205"/>
          <w:temporary/>
          <w15:color w:val="36B04B"/>
          <w15:appearance w15:val="hidden"/>
        </w:sdtPr>
        <w:sdtContent>
          <w:r w:rsidRPr="00133FF0">
            <w:rPr>
              <w:rFonts w:eastAsia="Times New Roman"/>
              <w:lang w:eastAsia="pl-PL" w:bidi="pl-PL"/>
            </w:rPr>
            <w:t>art. 3</w:t>
          </w:r>
        </w:sdtContent>
      </w:sdt>
      <w:r>
        <w:rPr>
          <w:rFonts w:eastAsia="Times New Roman"/>
          <w:lang w:eastAsia="pl-PL" w:bidi="pl-PL"/>
        </w:rPr>
        <w:t xml:space="preserve"> </w:t>
      </w:r>
      <w:sdt>
        <w:sdtPr>
          <w:rPr>
            <w:rFonts w:eastAsia="Times New Roman"/>
            <w:lang w:eastAsia="pl-PL" w:bidi="pl-PL"/>
          </w:rPr>
          <w:tag w:val="LE_LI_T=S&amp;U=259dc3bb-3fbd-45ca-8ebe-062bcd4f6554&amp;I=0&amp;S=eyJGb250Q29sb3IiOi0xNjc3NzIxNiwiQmFja2dyb3VuZENvbG9yIjotMTY3NzcyMTYsIlVuZGVybGluZUNvbG9yIjotMTY3NzcyMTYsIlVuZGVybGluZVR5cGUiOjB9"/>
          <w:id w:val="1784535620"/>
          <w:temporary/>
          <w15:appearance w15:val="hidden"/>
        </w:sdtPr>
        <w:sdtContent>
          <w:r w:rsidRPr="00E730F4">
            <w:rPr>
              <w:rFonts w:eastAsia="Times New Roman"/>
              <w:lang w:eastAsia="pl-PL" w:bidi="pl-PL"/>
            </w:rPr>
            <w:t xml:space="preserve">ustawy </w:t>
          </w:r>
          <w:proofErr w:type="spellStart"/>
          <w:r w:rsidRPr="00E730F4">
            <w:rPr>
              <w:rFonts w:eastAsia="Times New Roman"/>
              <w:lang w:eastAsia="pl-PL" w:bidi="pl-PL"/>
            </w:rPr>
            <w:t>Pzp</w:t>
          </w:r>
          <w:proofErr w:type="spellEnd"/>
        </w:sdtContent>
      </w:sdt>
      <w:r>
        <w:rPr>
          <w:rFonts w:eastAsia="Times New Roman"/>
          <w:lang w:eastAsia="pl-PL" w:bidi="pl-PL"/>
        </w:rPr>
        <w:t>.</w:t>
      </w:r>
    </w:p>
    <w:p w14:paraId="5D738B10" w14:textId="77777777" w:rsidR="001030BC" w:rsidRPr="00E730F4" w:rsidRDefault="001030BC" w:rsidP="001243F0">
      <w:pPr>
        <w:spacing w:line="276" w:lineRule="auto"/>
      </w:pPr>
    </w:p>
    <w:p w14:paraId="34AAD907" w14:textId="77777777" w:rsidR="001030BC" w:rsidRPr="00E730F4" w:rsidRDefault="001030BC" w:rsidP="001243F0">
      <w:pPr>
        <w:pStyle w:val="Nagwek1"/>
        <w:numPr>
          <w:ilvl w:val="0"/>
          <w:numId w:val="11"/>
        </w:numPr>
        <w:spacing w:line="276" w:lineRule="auto"/>
        <w:ind w:left="567" w:hanging="567"/>
        <w:jc w:val="both"/>
        <w:rPr>
          <w:sz w:val="28"/>
          <w:u w:val="single"/>
        </w:rPr>
      </w:pPr>
      <w:r w:rsidRPr="00E730F4">
        <w:rPr>
          <w:sz w:val="28"/>
          <w:u w:val="single"/>
        </w:rPr>
        <w:t>Informacja czy Zamawiający przewiduje wybór najkorzystniejszej oferty z możliwością prowadzenia negocjacji</w:t>
      </w:r>
    </w:p>
    <w:p w14:paraId="1954B0D2" w14:textId="77777777" w:rsidR="001030BC" w:rsidRPr="00E730F4" w:rsidRDefault="001030BC" w:rsidP="001243F0">
      <w:pPr>
        <w:spacing w:line="276" w:lineRule="auto"/>
        <w:ind w:left="567"/>
      </w:pPr>
      <w:r w:rsidRPr="00E730F4">
        <w:t>Zamawiający nie przewiduje wyboru najkorzystniejszej oferty z możliwością prowadzenia negocjacji.</w:t>
      </w:r>
    </w:p>
    <w:p w14:paraId="61102282" w14:textId="77777777" w:rsidR="001030BC" w:rsidRPr="006F6223" w:rsidRDefault="001030BC" w:rsidP="001243F0">
      <w:pPr>
        <w:spacing w:line="276" w:lineRule="auto"/>
        <w:rPr>
          <w:szCs w:val="36"/>
        </w:rPr>
      </w:pPr>
    </w:p>
    <w:p w14:paraId="4308B43C" w14:textId="77777777" w:rsidR="001030BC" w:rsidRPr="006F6223" w:rsidRDefault="001030BC" w:rsidP="001243F0">
      <w:pPr>
        <w:pStyle w:val="Nagwek1"/>
        <w:numPr>
          <w:ilvl w:val="0"/>
          <w:numId w:val="11"/>
        </w:numPr>
        <w:spacing w:line="276" w:lineRule="auto"/>
        <w:ind w:left="567" w:hanging="567"/>
        <w:jc w:val="both"/>
        <w:rPr>
          <w:sz w:val="28"/>
          <w:u w:val="single"/>
        </w:rPr>
      </w:pPr>
      <w:r w:rsidRPr="006F6223">
        <w:rPr>
          <w:sz w:val="28"/>
          <w:u w:val="single"/>
        </w:rPr>
        <w:t>Opis przedmiotu zamówienia</w:t>
      </w:r>
    </w:p>
    <w:p w14:paraId="3FF747ED" w14:textId="77777777" w:rsidR="001030BC" w:rsidRPr="006F6223" w:rsidRDefault="001030BC" w:rsidP="001243F0">
      <w:pPr>
        <w:pStyle w:val="Akapitzlist"/>
        <w:numPr>
          <w:ilvl w:val="1"/>
          <w:numId w:val="11"/>
        </w:numPr>
        <w:ind w:left="567" w:hanging="567"/>
        <w:contextualSpacing/>
        <w:jc w:val="both"/>
        <w:rPr>
          <w:bCs/>
        </w:rPr>
      </w:pPr>
      <w:r w:rsidRPr="006F6223">
        <w:rPr>
          <w:bCs/>
        </w:rPr>
        <w:t>Przedmiotem zamówienia jest rozbudowa składowiska odpadów innych niż niebezpieczne i obojętne w Giedlarowej, gmina Leżajsk – Etap II: budowa kwatery B wraz z niezbędną infrastrukturą techniczną.</w:t>
      </w:r>
    </w:p>
    <w:p w14:paraId="0C8F18AE" w14:textId="77777777" w:rsidR="001030BC" w:rsidRPr="006F6223" w:rsidRDefault="001030BC" w:rsidP="001243F0">
      <w:pPr>
        <w:pStyle w:val="Akapitzlist"/>
        <w:numPr>
          <w:ilvl w:val="1"/>
          <w:numId w:val="11"/>
        </w:numPr>
        <w:ind w:left="567" w:hanging="567"/>
        <w:contextualSpacing/>
        <w:jc w:val="both"/>
        <w:rPr>
          <w:bCs/>
        </w:rPr>
      </w:pPr>
      <w:r w:rsidRPr="006F6223">
        <w:rPr>
          <w:bCs/>
        </w:rPr>
        <w:t xml:space="preserve">Szczegółowe rozwiązania, rysunki i opisy dla obiektów i robót objętych przedsięwzięciem zawarte są w projektach branżowych, w przedmiarze robót  oraz w specyfikacjach technicznych wykonania i odbioru robót oraz w projekcie technicznym pn.: „Rozbudowa składowiska odpadów innych niż niebezpieczne i obojętne w Giedlarowej, gmina Leżajsk – Etap II: budowa kwatery B wraz z niezbędną infrastrukturą: wały ziemne kwatery wraz z izolacją z </w:t>
      </w:r>
      <w:proofErr w:type="spellStart"/>
      <w:r w:rsidRPr="006F6223">
        <w:rPr>
          <w:bCs/>
        </w:rPr>
        <w:t>geosyntetyków</w:t>
      </w:r>
      <w:proofErr w:type="spellEnd"/>
      <w:r w:rsidRPr="006F6223">
        <w:rPr>
          <w:bCs/>
        </w:rPr>
        <w:t xml:space="preserve">, rowy  odwadniające opaskowe z przepustem, instalacja monitoringu szczelności </w:t>
      </w:r>
      <w:proofErr w:type="spellStart"/>
      <w:r w:rsidRPr="006F6223">
        <w:rPr>
          <w:bCs/>
        </w:rPr>
        <w:t>geomembrany</w:t>
      </w:r>
      <w:proofErr w:type="spellEnd"/>
      <w:r w:rsidRPr="006F6223">
        <w:rPr>
          <w:bCs/>
        </w:rPr>
        <w:t xml:space="preserve">, zbiornik na odcieki, drenaż odcieków oraz wód </w:t>
      </w:r>
      <w:proofErr w:type="spellStart"/>
      <w:r w:rsidRPr="006F6223">
        <w:rPr>
          <w:bCs/>
        </w:rPr>
        <w:t>podfoliowych</w:t>
      </w:r>
      <w:proofErr w:type="spellEnd"/>
      <w:r w:rsidRPr="006F6223">
        <w:rPr>
          <w:bCs/>
        </w:rPr>
        <w:t xml:space="preserve">,   kanalizacja grawitacyjna odcieków, kanalizacja grawitacyjna odcieków i wód </w:t>
      </w:r>
      <w:proofErr w:type="spellStart"/>
      <w:r w:rsidRPr="006F6223">
        <w:rPr>
          <w:bCs/>
        </w:rPr>
        <w:t>podfoliowych</w:t>
      </w:r>
      <w:proofErr w:type="spellEnd"/>
      <w:r w:rsidRPr="006F6223">
        <w:rPr>
          <w:bCs/>
        </w:rPr>
        <w:t xml:space="preserve">, pompownie odcieków i wód </w:t>
      </w:r>
      <w:proofErr w:type="spellStart"/>
      <w:r w:rsidRPr="006F6223">
        <w:rPr>
          <w:bCs/>
        </w:rPr>
        <w:t>podfoliowych</w:t>
      </w:r>
      <w:proofErr w:type="spellEnd"/>
      <w:r w:rsidRPr="006F6223">
        <w:rPr>
          <w:bCs/>
        </w:rPr>
        <w:t>, drogi i place  technologiczne z płyt drogowych, instalacja wodociągowa z hydrantem p.poż., instalacja zasilania pompowni, linia elektroenergetyczna wraz z oświetleniem terenu, wizyjny system kontroli, budowa piezometrów monitoringu wód podziemnych,  ogrodzenie”.</w:t>
      </w:r>
    </w:p>
    <w:p w14:paraId="68B28CEC" w14:textId="77777777" w:rsidR="001030BC" w:rsidRPr="006F6223" w:rsidRDefault="001030BC" w:rsidP="001243F0">
      <w:pPr>
        <w:pStyle w:val="Akapitzlist"/>
        <w:numPr>
          <w:ilvl w:val="1"/>
          <w:numId w:val="11"/>
        </w:numPr>
        <w:ind w:left="567" w:hanging="567"/>
        <w:contextualSpacing/>
        <w:jc w:val="both"/>
        <w:rPr>
          <w:bCs/>
        </w:rPr>
      </w:pPr>
      <w:r w:rsidRPr="006F6223">
        <w:rPr>
          <w:bCs/>
        </w:rPr>
        <w:t>Zamówienie będzie realizowane w obrębie aktualnie funkcjonującego Składowiska Odpadów w miejscowości Giedlarowa zarządzanego przez „Stare Miasto-Park” Spółka z ograniczoną odpowiedzialnością, Wierzawice 874, 37-300 Leżajsk.</w:t>
      </w:r>
    </w:p>
    <w:p w14:paraId="24D51F0A" w14:textId="77777777" w:rsidR="001030BC" w:rsidRPr="006F6223" w:rsidRDefault="001030BC" w:rsidP="001243F0">
      <w:pPr>
        <w:pStyle w:val="Akapitzlist"/>
        <w:numPr>
          <w:ilvl w:val="1"/>
          <w:numId w:val="11"/>
        </w:numPr>
        <w:ind w:left="567" w:hanging="567"/>
        <w:contextualSpacing/>
        <w:jc w:val="both"/>
        <w:rPr>
          <w:b/>
        </w:rPr>
      </w:pPr>
      <w:r w:rsidRPr="006F6223">
        <w:rPr>
          <w:b/>
        </w:rPr>
        <w:t>Gwarantowany zakres zamówienia</w:t>
      </w:r>
    </w:p>
    <w:p w14:paraId="1F148C4A" w14:textId="77777777" w:rsidR="001030BC" w:rsidRDefault="001030BC" w:rsidP="001243F0">
      <w:pPr>
        <w:pStyle w:val="Akapitzlist"/>
        <w:numPr>
          <w:ilvl w:val="2"/>
          <w:numId w:val="58"/>
        </w:numPr>
        <w:contextualSpacing/>
        <w:jc w:val="both"/>
        <w:rPr>
          <w:bCs/>
        </w:rPr>
      </w:pPr>
      <w:r w:rsidRPr="00902065">
        <w:rPr>
          <w:bCs/>
        </w:rPr>
        <w:t>Kwatera B składowiska odpadów typ: podpoziomowo – nadpoziomowy o średniej głębokości dna 7,5 m p.</w:t>
      </w:r>
      <w:sdt>
        <w:sdtPr>
          <w:rPr>
            <w:bCs/>
          </w:rPr>
          <w:tag w:val="LE_LI_T=S&amp;U=b0405c11-7abf-46b2-9499-162d97b7d8f2&amp;I=0&amp;S=eyJGb250Q29sb3IiOi0xNjc3NzIxNiwiQmFja2dyb3VuZENvbG9yIjotMTY3NzcyMTYsIlVuZGVybGluZUNvbG9yIjotMTY3NzcyMTYsIlVuZGVybGluZVR5cGUiOjB9"/>
          <w:id w:val="-610362602"/>
          <w:temporary/>
          <w15:color w:val="36B04B"/>
          <w15:appearance w15:val="hidden"/>
        </w:sdtPr>
        <w:sdtContent>
          <w:r w:rsidRPr="00133FF0">
            <w:rPr>
              <w:bCs/>
            </w:rPr>
            <w:t>p.t</w:t>
          </w:r>
        </w:sdtContent>
      </w:sdt>
      <w:r>
        <w:rPr>
          <w:bCs/>
        </w:rPr>
        <w:t>. powierzchni w koronie 1,488 ha i pojemności 363 000 m</w:t>
      </w:r>
      <w:r w:rsidRPr="002C1B8A">
        <w:rPr>
          <w:bCs/>
          <w:vertAlign w:val="superscript"/>
        </w:rPr>
        <w:t>3</w:t>
      </w:r>
      <w:r w:rsidRPr="00902065">
        <w:rPr>
          <w:bCs/>
        </w:rPr>
        <w:t xml:space="preserve"> – całkowita powierzchnia terenu przeznaczonego pod inwestycję to 2,21 ha a zakres robót ziemnych w obrębie kwatery obejmuje przemieszczenie gruntu z wykopów w nasypy, w tym uformowanie obwałowania oraz ukształtowanie dna kwatery;</w:t>
      </w:r>
    </w:p>
    <w:p w14:paraId="7256BB8F" w14:textId="77777777" w:rsidR="001030BC" w:rsidRDefault="001030BC" w:rsidP="001243F0">
      <w:pPr>
        <w:pStyle w:val="Akapitzlist"/>
        <w:numPr>
          <w:ilvl w:val="2"/>
          <w:numId w:val="58"/>
        </w:numPr>
        <w:contextualSpacing/>
        <w:jc w:val="both"/>
        <w:rPr>
          <w:bCs/>
        </w:rPr>
      </w:pPr>
      <w:r w:rsidRPr="00902065">
        <w:rPr>
          <w:bCs/>
        </w:rPr>
        <w:t>Uszczelnienie dna i skarp kwatery;</w:t>
      </w:r>
    </w:p>
    <w:p w14:paraId="04666480" w14:textId="77777777" w:rsidR="001030BC" w:rsidRDefault="001030BC" w:rsidP="001243F0">
      <w:pPr>
        <w:pStyle w:val="Akapitzlist"/>
        <w:numPr>
          <w:ilvl w:val="2"/>
          <w:numId w:val="58"/>
        </w:numPr>
        <w:contextualSpacing/>
        <w:jc w:val="both"/>
        <w:rPr>
          <w:bCs/>
        </w:rPr>
      </w:pPr>
      <w:r w:rsidRPr="00902065">
        <w:rPr>
          <w:bCs/>
        </w:rPr>
        <w:t xml:space="preserve">Monitoring szczelności sztucznej bariery izolacyjnej - </w:t>
      </w:r>
      <w:proofErr w:type="spellStart"/>
      <w:r w:rsidRPr="00902065">
        <w:rPr>
          <w:bCs/>
        </w:rPr>
        <w:t>geomembrany</w:t>
      </w:r>
      <w:proofErr w:type="spellEnd"/>
      <w:r w:rsidRPr="00902065">
        <w:rPr>
          <w:bCs/>
        </w:rPr>
        <w:t xml:space="preserve"> w systemie pomiarowym wykorzystującym  siatkę sensorów ułożonych w sposób regularny  na powierzchni dna kwatery przygotowanej pod montaż  </w:t>
      </w:r>
      <w:proofErr w:type="spellStart"/>
      <w:r w:rsidRPr="00902065">
        <w:rPr>
          <w:bCs/>
        </w:rPr>
        <w:t>geomembrany</w:t>
      </w:r>
      <w:proofErr w:type="spellEnd"/>
      <w:r w:rsidRPr="00902065">
        <w:rPr>
          <w:bCs/>
        </w:rPr>
        <w:t>;</w:t>
      </w:r>
    </w:p>
    <w:p w14:paraId="672A263D" w14:textId="77777777" w:rsidR="001030BC" w:rsidRDefault="001030BC" w:rsidP="001243F0">
      <w:pPr>
        <w:pStyle w:val="Akapitzlist"/>
        <w:numPr>
          <w:ilvl w:val="2"/>
          <w:numId w:val="58"/>
        </w:numPr>
        <w:contextualSpacing/>
        <w:jc w:val="both"/>
        <w:rPr>
          <w:bCs/>
        </w:rPr>
      </w:pPr>
      <w:r w:rsidRPr="00902065">
        <w:rPr>
          <w:bCs/>
        </w:rPr>
        <w:t>Opaskowy rów odwadniający;</w:t>
      </w:r>
    </w:p>
    <w:p w14:paraId="5709E4A6" w14:textId="77777777" w:rsidR="001030BC" w:rsidRDefault="001030BC" w:rsidP="001243F0">
      <w:pPr>
        <w:pStyle w:val="Akapitzlist"/>
        <w:numPr>
          <w:ilvl w:val="2"/>
          <w:numId w:val="58"/>
        </w:numPr>
        <w:contextualSpacing/>
        <w:jc w:val="both"/>
        <w:rPr>
          <w:bCs/>
        </w:rPr>
      </w:pPr>
      <w:r w:rsidRPr="00902065">
        <w:rPr>
          <w:bCs/>
        </w:rPr>
        <w:t xml:space="preserve">Drenaże  odcieków i drenaże wód </w:t>
      </w:r>
      <w:proofErr w:type="spellStart"/>
      <w:r w:rsidRPr="00902065">
        <w:rPr>
          <w:bCs/>
        </w:rPr>
        <w:t>podfoliowych</w:t>
      </w:r>
      <w:proofErr w:type="spellEnd"/>
      <w:r w:rsidRPr="00902065">
        <w:rPr>
          <w:bCs/>
        </w:rPr>
        <w:t>;</w:t>
      </w:r>
    </w:p>
    <w:p w14:paraId="3195A320" w14:textId="77777777" w:rsidR="001030BC" w:rsidRDefault="001030BC" w:rsidP="001243F0">
      <w:pPr>
        <w:pStyle w:val="Akapitzlist"/>
        <w:numPr>
          <w:ilvl w:val="2"/>
          <w:numId w:val="58"/>
        </w:numPr>
        <w:contextualSpacing/>
        <w:jc w:val="both"/>
        <w:rPr>
          <w:bCs/>
        </w:rPr>
      </w:pPr>
      <w:r w:rsidRPr="00902065">
        <w:rPr>
          <w:bCs/>
        </w:rPr>
        <w:lastRenderedPageBreak/>
        <w:t xml:space="preserve">Przepompownia  odcieków i przepompownia wód </w:t>
      </w:r>
      <w:proofErr w:type="spellStart"/>
      <w:r w:rsidRPr="00902065">
        <w:rPr>
          <w:bCs/>
        </w:rPr>
        <w:t>podfoliowych</w:t>
      </w:r>
      <w:proofErr w:type="spellEnd"/>
      <w:r w:rsidRPr="00902065">
        <w:rPr>
          <w:bCs/>
        </w:rPr>
        <w:t>.</w:t>
      </w:r>
    </w:p>
    <w:p w14:paraId="549FCEE7" w14:textId="77777777" w:rsidR="001030BC" w:rsidRDefault="001030BC" w:rsidP="001243F0">
      <w:pPr>
        <w:pStyle w:val="Akapitzlist"/>
        <w:numPr>
          <w:ilvl w:val="2"/>
          <w:numId w:val="58"/>
        </w:numPr>
        <w:contextualSpacing/>
        <w:jc w:val="both"/>
        <w:rPr>
          <w:bCs/>
        </w:rPr>
      </w:pPr>
      <w:r w:rsidRPr="00902065">
        <w:rPr>
          <w:bCs/>
        </w:rPr>
        <w:t>Zbiorniki  odcieków bezodpływowe – 2 szt., kryte, monolityczne, żelbetowe  o całkowitej pojemności 100 m</w:t>
      </w:r>
      <w:r w:rsidRPr="002C1B8A">
        <w:rPr>
          <w:bCs/>
          <w:vertAlign w:val="superscript"/>
        </w:rPr>
        <w:t>3</w:t>
      </w:r>
      <w:r w:rsidRPr="00902065">
        <w:rPr>
          <w:bCs/>
        </w:rPr>
        <w:t xml:space="preserve"> po 50 m</w:t>
      </w:r>
      <w:r w:rsidRPr="002C1B8A">
        <w:rPr>
          <w:bCs/>
          <w:vertAlign w:val="superscript"/>
        </w:rPr>
        <w:t>3</w:t>
      </w:r>
      <w:r w:rsidRPr="00902065">
        <w:rPr>
          <w:bCs/>
        </w:rPr>
        <w:t xml:space="preserve"> każdy. Zbiorniki wyposażone w studnie ssawne do poboru odcieków przez wozy asenizacyjne oraz w sondy hydrostatyczne do pomiaru napełnienia wraz z sygnalizacją wyłączenia pompy w przepompowni.</w:t>
      </w:r>
    </w:p>
    <w:p w14:paraId="11D14A50" w14:textId="77777777" w:rsidR="001030BC" w:rsidRPr="00902065" w:rsidRDefault="001030BC" w:rsidP="001243F0">
      <w:pPr>
        <w:pStyle w:val="Akapitzlist"/>
        <w:numPr>
          <w:ilvl w:val="2"/>
          <w:numId w:val="58"/>
        </w:numPr>
        <w:contextualSpacing/>
        <w:jc w:val="both"/>
        <w:rPr>
          <w:bCs/>
        </w:rPr>
      </w:pPr>
      <w:r w:rsidRPr="00902065">
        <w:rPr>
          <w:bCs/>
        </w:rPr>
        <w:t xml:space="preserve">Drogi i place technologiczne z płyt drogowych szerokość proj. drogi 4,5 m, nośność – nacisk osi na nawierzchnię jezdni jako drogi pożarowej  - co najmniej  100 </w:t>
      </w:r>
      <w:sdt>
        <w:sdtPr>
          <w:rPr>
            <w:bCs/>
          </w:rPr>
          <w:tag w:val="LE_LI_T=S&amp;U=37c4b168-cb8d-4851-9902-341d1b191454&amp;I=0&amp;S=eyJGb250Q29sb3IiOi0xNjc3NzIxNiwiQmFja2dyb3VuZENvbG9yIjotMTY3NzcyMTYsIlVuZGVybGluZUNvbG9yIjotMTY3NzcyMTYsIlVuZGVybGluZVR5cGUiOjB9"/>
          <w:id w:val="2710442"/>
          <w:temporary/>
          <w15:color w:val="36B04B"/>
          <w15:appearance w15:val="hidden"/>
        </w:sdtPr>
        <w:sdtContent>
          <w:proofErr w:type="spellStart"/>
          <w:r w:rsidRPr="00133FF0">
            <w:rPr>
              <w:bCs/>
            </w:rPr>
            <w:t>kN</w:t>
          </w:r>
          <w:proofErr w:type="spellEnd"/>
        </w:sdtContent>
      </w:sdt>
      <w:r>
        <w:rPr>
          <w:bCs/>
        </w:rPr>
        <w:t>.</w:t>
      </w:r>
    </w:p>
    <w:p w14:paraId="251CA319" w14:textId="77777777" w:rsidR="001030BC" w:rsidRPr="00902065" w:rsidRDefault="001030BC" w:rsidP="001243F0">
      <w:pPr>
        <w:pStyle w:val="Akapitzlist"/>
        <w:numPr>
          <w:ilvl w:val="2"/>
          <w:numId w:val="58"/>
        </w:numPr>
        <w:contextualSpacing/>
        <w:jc w:val="both"/>
        <w:rPr>
          <w:bCs/>
        </w:rPr>
      </w:pPr>
      <w:r w:rsidRPr="00902065">
        <w:rPr>
          <w:bCs/>
        </w:rPr>
        <w:t xml:space="preserve">Sieć wodociągowa wraz z przyłączem i hydrantem p.poż. Przewody sieci wodociągowej z rur ciśnieniowych klasy PE 100 szeregu SDR 17 o średnicy Ø90 mm  i ciśnieniu PN 16.  </w:t>
      </w:r>
    </w:p>
    <w:p w14:paraId="56A9CD39" w14:textId="77777777" w:rsidR="001030BC" w:rsidRPr="006F6223" w:rsidRDefault="001030BC" w:rsidP="001243F0">
      <w:pPr>
        <w:pStyle w:val="Akapitzlist"/>
        <w:numPr>
          <w:ilvl w:val="2"/>
          <w:numId w:val="58"/>
        </w:numPr>
        <w:contextualSpacing/>
        <w:jc w:val="both"/>
        <w:rPr>
          <w:bCs/>
        </w:rPr>
      </w:pPr>
      <w:r w:rsidRPr="006F6223">
        <w:rPr>
          <w:bCs/>
        </w:rPr>
        <w:t xml:space="preserve">Linia elektroenergetyczna wraz z oświetleniem terenu </w:t>
      </w:r>
    </w:p>
    <w:p w14:paraId="2708E268" w14:textId="77777777" w:rsidR="002C1782" w:rsidRPr="002C1782" w:rsidRDefault="001030BC" w:rsidP="001243F0">
      <w:pPr>
        <w:pStyle w:val="Akapitzlist"/>
        <w:numPr>
          <w:ilvl w:val="2"/>
          <w:numId w:val="58"/>
        </w:numPr>
        <w:contextualSpacing/>
        <w:jc w:val="both"/>
        <w:rPr>
          <w:bCs/>
        </w:rPr>
      </w:pPr>
      <w:r w:rsidRPr="006F6223">
        <w:rPr>
          <w:bCs/>
        </w:rPr>
        <w:t xml:space="preserve">Wizyjny system kontroli CCTV zapewniający monitoring wjazdu do obiektu oraz terenu zewnętrznego </w:t>
      </w:r>
      <w:r w:rsidRPr="002C1782">
        <w:rPr>
          <w:bCs/>
        </w:rPr>
        <w:t>wokół, spełniający aktualne wymagania prawne w zakresie wizyjnego systemu kontroli miejsc magazynowania lub składowania odpadów,</w:t>
      </w:r>
      <w:r w:rsidR="00092662" w:rsidRPr="002C1782">
        <w:rPr>
          <w:bCs/>
        </w:rPr>
        <w:t xml:space="preserve"> </w:t>
      </w:r>
    </w:p>
    <w:p w14:paraId="7AD7251B" w14:textId="139A71B5" w:rsidR="001030BC" w:rsidRPr="002C1782" w:rsidRDefault="001030BC" w:rsidP="001243F0">
      <w:pPr>
        <w:pStyle w:val="Akapitzlist"/>
        <w:numPr>
          <w:ilvl w:val="2"/>
          <w:numId w:val="58"/>
        </w:numPr>
        <w:contextualSpacing/>
        <w:jc w:val="both"/>
        <w:rPr>
          <w:bCs/>
        </w:rPr>
      </w:pPr>
      <w:r w:rsidRPr="002C1782">
        <w:t>System kierowania ruchem pojazdów uruchamiany i sterowany, z funkcją automatycznego przełączania,</w:t>
      </w:r>
    </w:p>
    <w:p w14:paraId="2AB763E9" w14:textId="77777777" w:rsidR="001030BC" w:rsidRPr="006F6223" w:rsidRDefault="001030BC" w:rsidP="001243F0">
      <w:pPr>
        <w:pStyle w:val="Akapitzlist"/>
        <w:numPr>
          <w:ilvl w:val="2"/>
          <w:numId w:val="58"/>
        </w:numPr>
        <w:contextualSpacing/>
        <w:jc w:val="both"/>
        <w:rPr>
          <w:bCs/>
        </w:rPr>
      </w:pPr>
      <w:r w:rsidRPr="002C1782">
        <w:rPr>
          <w:bCs/>
        </w:rPr>
        <w:t xml:space="preserve">Budowa  dodatkowych piezometrów monitoringu  wód  podziemnych przeznaczonych do oceny jakości I </w:t>
      </w:r>
      <w:proofErr w:type="spellStart"/>
      <w:r w:rsidRPr="002C1782">
        <w:rPr>
          <w:bCs/>
        </w:rPr>
        <w:t>i</w:t>
      </w:r>
      <w:proofErr w:type="spellEnd"/>
      <w:r w:rsidRPr="002C1782">
        <w:rPr>
          <w:bCs/>
        </w:rPr>
        <w:t xml:space="preserve"> II poziomu  </w:t>
      </w:r>
      <w:r w:rsidRPr="006F6223">
        <w:rPr>
          <w:bCs/>
        </w:rPr>
        <w:t>wód podziemnych, zgodnie z dokumentacją geologiczno-inżynierską, hydrogeologiczną i projektem technicznym.</w:t>
      </w:r>
    </w:p>
    <w:p w14:paraId="5880B916" w14:textId="77777777" w:rsidR="001030BC" w:rsidRPr="006F6223" w:rsidRDefault="001030BC" w:rsidP="001243F0">
      <w:pPr>
        <w:pStyle w:val="Akapitzlist"/>
        <w:numPr>
          <w:ilvl w:val="2"/>
          <w:numId w:val="58"/>
        </w:numPr>
        <w:contextualSpacing/>
        <w:jc w:val="both"/>
        <w:rPr>
          <w:bCs/>
        </w:rPr>
      </w:pPr>
      <w:r w:rsidRPr="006F6223">
        <w:rPr>
          <w:bCs/>
        </w:rPr>
        <w:t xml:space="preserve">Ogrodzenie terenu wokół projektowanej kwatery B: wg standardu jak dla kwatery A, czyli panele o wysokości 1,8 m, z drutu wytłaczanego  na słupkach stalowych z rur Ø 70 mm o rozstawie 2,5 m obsadzonych w gruncie i obetonowanych lub inne równoważne, łączna dł. ok. 420 </w:t>
      </w:r>
      <w:proofErr w:type="spellStart"/>
      <w:r w:rsidRPr="006F6223">
        <w:rPr>
          <w:bCs/>
        </w:rPr>
        <w:t>mb</w:t>
      </w:r>
      <w:proofErr w:type="spellEnd"/>
      <w:r w:rsidRPr="006F6223">
        <w:rPr>
          <w:bCs/>
        </w:rPr>
        <w:t>+ brama wjazdowa w części północnej kwatery B. W ogrodzeniu brama o szerokości minimum 450 cm umożliwiająca wjazd na  drogę gminną oraz furtki usytuowane w sąsiedztwie piezometrów.</w:t>
      </w:r>
    </w:p>
    <w:p w14:paraId="5D4959DB" w14:textId="77777777" w:rsidR="001030BC" w:rsidRPr="006F6223" w:rsidRDefault="001030BC" w:rsidP="001243F0">
      <w:pPr>
        <w:pStyle w:val="Akapitzlist"/>
        <w:numPr>
          <w:ilvl w:val="2"/>
          <w:numId w:val="58"/>
        </w:numPr>
        <w:contextualSpacing/>
        <w:jc w:val="both"/>
        <w:rPr>
          <w:bCs/>
        </w:rPr>
      </w:pPr>
      <w:r w:rsidRPr="006F6223">
        <w:rPr>
          <w:bCs/>
        </w:rPr>
        <w:t>Uzyskanie odbiorów budowlanych, pozwolenia na użytkowanie obiektu.</w:t>
      </w:r>
    </w:p>
    <w:p w14:paraId="620910BB" w14:textId="77777777" w:rsidR="001030BC" w:rsidRPr="00902065" w:rsidRDefault="001030BC" w:rsidP="001243F0">
      <w:pPr>
        <w:pStyle w:val="Akapitzlist"/>
        <w:numPr>
          <w:ilvl w:val="2"/>
          <w:numId w:val="58"/>
        </w:numPr>
        <w:contextualSpacing/>
        <w:jc w:val="both"/>
        <w:rPr>
          <w:bCs/>
        </w:rPr>
      </w:pPr>
      <w:r w:rsidRPr="006F6223">
        <w:rPr>
          <w:bCs/>
        </w:rPr>
        <w:t xml:space="preserve">Dostarczenie DTR, instrukcji obsługi i/lub użytkowania w wersji papierowej i elektronicznej dla wszystkich urządzeń i systemów zainstalowanych podczas budowy. </w:t>
      </w:r>
      <w:r w:rsidRPr="00902065">
        <w:rPr>
          <w:bCs/>
        </w:rPr>
        <w:t xml:space="preserve">Dostarczona dokumentacja powinna być opracowana w języku polskim. </w:t>
      </w:r>
    </w:p>
    <w:p w14:paraId="10D3BE89" w14:textId="77777777" w:rsidR="001030BC" w:rsidRPr="00902065" w:rsidRDefault="001030BC" w:rsidP="001243F0">
      <w:pPr>
        <w:pStyle w:val="Akapitzlist"/>
        <w:numPr>
          <w:ilvl w:val="1"/>
          <w:numId w:val="11"/>
        </w:numPr>
        <w:ind w:left="567" w:hanging="567"/>
        <w:contextualSpacing/>
        <w:jc w:val="both"/>
        <w:rPr>
          <w:b/>
        </w:rPr>
      </w:pPr>
      <w:r w:rsidRPr="00902065">
        <w:rPr>
          <w:b/>
        </w:rPr>
        <w:t>Opis opcji</w:t>
      </w:r>
    </w:p>
    <w:p w14:paraId="3B5D8A15" w14:textId="77777777" w:rsidR="00CE5EFB" w:rsidRPr="002C1782" w:rsidRDefault="001030BC" w:rsidP="00CE5EFB">
      <w:pPr>
        <w:pStyle w:val="Akapitzlist"/>
        <w:numPr>
          <w:ilvl w:val="2"/>
          <w:numId w:val="59"/>
        </w:numPr>
        <w:ind w:left="1134" w:hanging="708"/>
        <w:jc w:val="both"/>
      </w:pPr>
      <w:r w:rsidRPr="002C1782">
        <w:t xml:space="preserve">Zamawiający przewiduje możliwość skorzystania z prawa opcji, o którym mowa w art. 441 </w:t>
      </w:r>
      <w:proofErr w:type="spellStart"/>
      <w:r w:rsidRPr="002C1782">
        <w:t>uPzp</w:t>
      </w:r>
      <w:proofErr w:type="spellEnd"/>
      <w:r w:rsidRPr="002C1782">
        <w:t>. Zamawiający zastrzega, że nie jest zobowiązany do skorzystania z prawa opcji w całości ani w części.</w:t>
      </w:r>
      <w:r w:rsidR="00092662" w:rsidRPr="002C1782">
        <w:t xml:space="preserve"> </w:t>
      </w:r>
    </w:p>
    <w:p w14:paraId="33B839CC" w14:textId="091D128E" w:rsidR="001030BC" w:rsidRPr="002C1782" w:rsidRDefault="001030BC" w:rsidP="00CE5EFB">
      <w:pPr>
        <w:pStyle w:val="Akapitzlist"/>
        <w:numPr>
          <w:ilvl w:val="2"/>
          <w:numId w:val="59"/>
        </w:numPr>
        <w:ind w:left="1134" w:hanging="708"/>
        <w:jc w:val="both"/>
      </w:pPr>
      <w:r w:rsidRPr="002C1782">
        <w:t>Opcjonalnie uzupełnienie naturalnej bariery geologicznej sztucznie wykonaną barierą geologiczną o miąższości 0,5 m na powierzchni 1,607 ha spełniającą wymagania określone w rozporządzeniu Ministra Środowiska z dnia 30 kwietnia 2013 r. w sprawie składowisk odpadów (</w:t>
      </w:r>
      <w:proofErr w:type="spellStart"/>
      <w:r w:rsidRPr="002C1782">
        <w:t>t.j</w:t>
      </w:r>
      <w:proofErr w:type="spellEnd"/>
      <w:r w:rsidRPr="002C1782">
        <w:t>. Dz. U. z 2022 r. poz. 1902). Opcja uruchamiana będzie w przypadku niespełnienia przez naturalną barierę geologiczną wymagań, o których mowa w § 4 ust. 2–4 ww. rozporządzenia, co stwierdzone zostanie na podstawie badań, o których mowa w § 4 ust. 6 ww. rozporządzenia. Uzupełnienie będzie dotyczyło tylko miejsc niespełniających ww. wymagań.</w:t>
      </w:r>
    </w:p>
    <w:p w14:paraId="3D8E126A" w14:textId="77777777" w:rsidR="001030BC" w:rsidRPr="002C1782" w:rsidRDefault="001030BC" w:rsidP="001243F0">
      <w:pPr>
        <w:pStyle w:val="Akapitzlist"/>
        <w:numPr>
          <w:ilvl w:val="2"/>
          <w:numId w:val="59"/>
        </w:numPr>
        <w:ind w:left="1134" w:hanging="708"/>
        <w:contextualSpacing/>
        <w:jc w:val="both"/>
        <w:rPr>
          <w:bCs/>
        </w:rPr>
      </w:pPr>
      <w:r w:rsidRPr="002C1782">
        <w:rPr>
          <w:bCs/>
        </w:rPr>
        <w:t>Maksymalny zakres robót objętych opcją nie może przekroczyć 16 070 m².</w:t>
      </w:r>
    </w:p>
    <w:p w14:paraId="0E65350B" w14:textId="77777777" w:rsidR="001030BC" w:rsidRDefault="001030BC" w:rsidP="001243F0">
      <w:pPr>
        <w:pStyle w:val="Akapitzlist"/>
        <w:numPr>
          <w:ilvl w:val="2"/>
          <w:numId w:val="59"/>
        </w:numPr>
        <w:ind w:left="1134" w:hanging="708"/>
        <w:contextualSpacing/>
        <w:jc w:val="both"/>
        <w:rPr>
          <w:bCs/>
        </w:rPr>
      </w:pPr>
      <w:r w:rsidRPr="002C1782">
        <w:rPr>
          <w:bCs/>
        </w:rPr>
        <w:t xml:space="preserve">Uruchomienie opcji nastąpi w przypadku </w:t>
      </w:r>
      <w:r w:rsidRPr="00902065">
        <w:rPr>
          <w:bCs/>
        </w:rPr>
        <w:t xml:space="preserve">stwierdzenia – na podstawie dokumentacji geotechnicznej, badań podłoża, o których mowa w § 4 ust 6 ww. Rozporządzenia </w:t>
      </w:r>
      <w:r w:rsidRPr="00902065">
        <w:t xml:space="preserve">Ministra Środowiska w sprawie składowisk odpadów którego tekst jednolity ogłoszono obwieszczeniem z dnia 6 sierpnia 2022 r. (tj. Dz.U. 2022, poz. 1902) </w:t>
      </w:r>
      <w:r w:rsidRPr="00902065">
        <w:rPr>
          <w:bCs/>
        </w:rPr>
        <w:t>lub nadzoru inwestorskiego</w:t>
      </w:r>
      <w:r>
        <w:rPr>
          <w:bCs/>
        </w:rPr>
        <w:t>.</w:t>
      </w:r>
    </w:p>
    <w:p w14:paraId="5BB093E0" w14:textId="77777777" w:rsidR="001030BC" w:rsidRDefault="001030BC" w:rsidP="001243F0">
      <w:pPr>
        <w:pStyle w:val="Akapitzlist"/>
        <w:numPr>
          <w:ilvl w:val="2"/>
          <w:numId w:val="59"/>
        </w:numPr>
        <w:ind w:left="1134" w:hanging="708"/>
        <w:contextualSpacing/>
        <w:jc w:val="both"/>
        <w:rPr>
          <w:bCs/>
        </w:rPr>
      </w:pPr>
      <w:r>
        <w:rPr>
          <w:bCs/>
        </w:rPr>
        <w:t>K</w:t>
      </w:r>
      <w:r w:rsidRPr="00902065">
        <w:rPr>
          <w:bCs/>
        </w:rPr>
        <w:t>oniecznoś</w:t>
      </w:r>
      <w:r>
        <w:rPr>
          <w:bCs/>
        </w:rPr>
        <w:t>ć</w:t>
      </w:r>
      <w:r w:rsidRPr="00902065">
        <w:rPr>
          <w:bCs/>
        </w:rPr>
        <w:t xml:space="preserve"> uzupełnienia naturalnej bariery geologicznej składowiska wymaga pisemnego polecenia Zamawiającego. </w:t>
      </w:r>
    </w:p>
    <w:p w14:paraId="2025F103" w14:textId="77777777" w:rsidR="001030BC" w:rsidRDefault="001030BC" w:rsidP="001243F0">
      <w:pPr>
        <w:pStyle w:val="Akapitzlist"/>
        <w:numPr>
          <w:ilvl w:val="2"/>
          <w:numId w:val="59"/>
        </w:numPr>
        <w:ind w:left="1134" w:hanging="708"/>
        <w:contextualSpacing/>
        <w:jc w:val="both"/>
        <w:rPr>
          <w:bCs/>
        </w:rPr>
      </w:pPr>
      <w:r w:rsidRPr="00902065">
        <w:rPr>
          <w:bCs/>
        </w:rPr>
        <w:t xml:space="preserve">Skorzystanie z prawa opcji nie stanowi zmiany umowy w rozumieniu </w:t>
      </w:r>
      <w:sdt>
        <w:sdtPr>
          <w:rPr>
            <w:bCs/>
          </w:rPr>
          <w:tag w:val="LE_LI_T=U&amp;U=886ac284-141f-402d-8d98-43c5a26d3251&amp;I=0&amp;S=eyJGb250Q29sb3IiOi0xNjc3NzIxNiwiQmFja2dyb3VuZENvbG9yIjotMTY3NzcyMTYsIlVuZGVybGluZUNvbG9yIjotMTY3NzcyMTYsIlVuZGVybGluZVR5cGUiOjB9"/>
          <w:id w:val="-346863170"/>
          <w:temporary/>
          <w15:color w:val="36B04B"/>
          <w15:appearance w15:val="hidden"/>
        </w:sdtPr>
        <w:sdtContent>
          <w:r w:rsidRPr="00133FF0">
            <w:rPr>
              <w:bCs/>
            </w:rPr>
            <w:t>art. 454–455</w:t>
          </w:r>
        </w:sdtContent>
      </w:sdt>
      <w:r>
        <w:rPr>
          <w:bCs/>
        </w:rPr>
        <w:t xml:space="preserve"> </w:t>
      </w:r>
      <w:sdt>
        <w:sdtPr>
          <w:rPr>
            <w:bCs/>
          </w:rPr>
          <w:tag w:val="LE_LI_T=S&amp;U=886ac284-141f-402d-8d98-43c5a26d3251&amp;I=0&amp;S=eyJGb250Q29sb3IiOi0xNjc3NzIxNiwiQmFja2dyb3VuZENvbG9yIjotMTY3NzcyMTYsIlVuZGVybGluZUNvbG9yIjotMTY3NzcyMTYsIlVuZGVybGluZVR5cGUiOjB9"/>
          <w:id w:val="1684851137"/>
          <w:temporary/>
          <w15:appearance w15:val="hidden"/>
        </w:sdtPr>
        <w:sdtContent>
          <w:r w:rsidRPr="00902065">
            <w:rPr>
              <w:bCs/>
            </w:rPr>
            <w:t>ustawy Prawo zamówień publicznych</w:t>
          </w:r>
        </w:sdtContent>
      </w:sdt>
      <w:r>
        <w:rPr>
          <w:bCs/>
        </w:rPr>
        <w:t xml:space="preserve"> i nie wymaga zawarcia aneksu do niniejszej umowy.</w:t>
      </w:r>
    </w:p>
    <w:p w14:paraId="6A9BC47F" w14:textId="1EBB0941" w:rsidR="001030BC" w:rsidRPr="00902065" w:rsidRDefault="001030BC" w:rsidP="001243F0">
      <w:pPr>
        <w:pStyle w:val="Akapitzlist"/>
        <w:numPr>
          <w:ilvl w:val="2"/>
          <w:numId w:val="59"/>
        </w:numPr>
        <w:ind w:left="1134" w:hanging="708"/>
        <w:contextualSpacing/>
        <w:jc w:val="both"/>
        <w:rPr>
          <w:bCs/>
        </w:rPr>
      </w:pPr>
      <w:r w:rsidRPr="002C1B8A">
        <w:rPr>
          <w:bCs/>
        </w:rPr>
        <w:lastRenderedPageBreak/>
        <w:t>Wynagrodzenie Wykonawcy z tytułu realizacji robót objętych opcją ustala się jako wynagrodzenie jednostkowe w wysokości X</w:t>
      </w:r>
      <w:r w:rsidR="002C1782">
        <w:rPr>
          <w:bCs/>
        </w:rPr>
        <w:t xml:space="preserve"> (określonej </w:t>
      </w:r>
      <w:r w:rsidRPr="002C1B8A">
        <w:rPr>
          <w:bCs/>
        </w:rPr>
        <w:t xml:space="preserve"> zł brutto za każdy 1 m² powierzchni wykonanej i wbudowanej sztucznej bariery geologicznej o miąższości 0,5 m. Wynagrodzenie przysługiwało będzie Wykonawcy wyłącznie w przypadku uruchomienia opcji przez Zamawiającego oraz wyłącznie za faktycznie wykonany i odebrany zakres robót, potwierdzony protokołem odbioru.</w:t>
      </w:r>
    </w:p>
    <w:p w14:paraId="74CE361E" w14:textId="77777777" w:rsidR="001030BC" w:rsidRPr="00902065" w:rsidRDefault="001030BC" w:rsidP="001243F0">
      <w:pPr>
        <w:contextualSpacing/>
        <w:jc w:val="both"/>
        <w:rPr>
          <w:bCs/>
          <w:color w:val="EE0000"/>
        </w:rPr>
      </w:pPr>
    </w:p>
    <w:p w14:paraId="25FF1203" w14:textId="77777777" w:rsidR="001030BC" w:rsidRPr="006F6223" w:rsidRDefault="001030BC" w:rsidP="001243F0">
      <w:pPr>
        <w:pStyle w:val="Nagwek1"/>
        <w:numPr>
          <w:ilvl w:val="0"/>
          <w:numId w:val="11"/>
        </w:numPr>
        <w:spacing w:line="276" w:lineRule="auto"/>
        <w:ind w:left="567" w:hanging="567"/>
        <w:jc w:val="both"/>
        <w:rPr>
          <w:sz w:val="28"/>
          <w:u w:val="single"/>
        </w:rPr>
      </w:pPr>
      <w:r w:rsidRPr="006F6223">
        <w:rPr>
          <w:sz w:val="28"/>
          <w:u w:val="single"/>
        </w:rPr>
        <w:t>Termin wykonania zamówienia</w:t>
      </w:r>
    </w:p>
    <w:p w14:paraId="4562D355" w14:textId="77777777" w:rsidR="001030BC" w:rsidRPr="006F6223" w:rsidRDefault="001030BC" w:rsidP="001243F0">
      <w:pPr>
        <w:jc w:val="both"/>
      </w:pPr>
      <w:r>
        <w:rPr>
          <w:color w:val="000000"/>
        </w:rPr>
        <w:t xml:space="preserve">Wykonawca jest zobowiązany wykonać zamówienie w terminie </w:t>
      </w:r>
      <w:r w:rsidRPr="002C1782">
        <w:t xml:space="preserve">maksymalnie 8 miesięcy od </w:t>
      </w:r>
      <w:r>
        <w:rPr>
          <w:color w:val="000000"/>
        </w:rPr>
        <w:t xml:space="preserve">dnia podpisania umowy. </w:t>
      </w:r>
    </w:p>
    <w:p w14:paraId="7B524056" w14:textId="77777777" w:rsidR="001030BC" w:rsidRPr="006F6223" w:rsidRDefault="001030BC" w:rsidP="001243F0">
      <w:pPr>
        <w:spacing w:line="276" w:lineRule="auto"/>
      </w:pPr>
    </w:p>
    <w:p w14:paraId="1D7B28FE" w14:textId="77777777" w:rsidR="001030BC" w:rsidRPr="006F6223" w:rsidRDefault="001030BC" w:rsidP="001243F0">
      <w:pPr>
        <w:pStyle w:val="Nagwek1"/>
        <w:numPr>
          <w:ilvl w:val="0"/>
          <w:numId w:val="11"/>
        </w:numPr>
        <w:spacing w:line="276" w:lineRule="auto"/>
        <w:ind w:left="567" w:hanging="567"/>
        <w:jc w:val="both"/>
        <w:rPr>
          <w:sz w:val="28"/>
          <w:u w:val="single"/>
        </w:rPr>
      </w:pPr>
      <w:r w:rsidRPr="006F6223">
        <w:rPr>
          <w:sz w:val="28"/>
          <w:u w:val="single"/>
        </w:rPr>
        <w:t>Projektowane postanowienia umowy w sprawie zamówienia publicznego, które zostaną wprowadzone do treści tej umowy</w:t>
      </w:r>
    </w:p>
    <w:p w14:paraId="18E05498" w14:textId="77777777" w:rsidR="001030BC" w:rsidRPr="006F6223" w:rsidRDefault="001030BC" w:rsidP="001243F0">
      <w:pPr>
        <w:jc w:val="both"/>
      </w:pPr>
      <w:r w:rsidRPr="006F6223">
        <w:rPr>
          <w:lang w:eastAsia="pl-PL"/>
        </w:rPr>
        <w:t>Zamawiający wymaga, aby Wykonawca zawarł z nim umowę na zasadach określonych we wzorze umowy, będącym załącznikiem nr 1</w:t>
      </w:r>
      <w:r w:rsidRPr="006F6223">
        <w:t xml:space="preserve"> do SWZ. </w:t>
      </w:r>
    </w:p>
    <w:p w14:paraId="711A0729" w14:textId="77777777" w:rsidR="001030BC" w:rsidRPr="00B06787" w:rsidRDefault="001030BC" w:rsidP="001243F0">
      <w:pPr>
        <w:suppressAutoHyphens w:val="0"/>
        <w:rPr>
          <w:color w:val="EE0000"/>
        </w:rPr>
      </w:pPr>
    </w:p>
    <w:p w14:paraId="0E9195BA" w14:textId="77777777" w:rsidR="001030BC" w:rsidRPr="006F6223" w:rsidRDefault="001030BC" w:rsidP="001243F0">
      <w:pPr>
        <w:pStyle w:val="Nagwek1"/>
        <w:numPr>
          <w:ilvl w:val="0"/>
          <w:numId w:val="11"/>
        </w:numPr>
        <w:spacing w:line="276" w:lineRule="auto"/>
        <w:ind w:left="567" w:hanging="567"/>
        <w:jc w:val="both"/>
        <w:rPr>
          <w:sz w:val="28"/>
          <w:u w:val="single"/>
        </w:rPr>
      </w:pPr>
      <w:r w:rsidRPr="006F6223">
        <w:rPr>
          <w:sz w:val="28"/>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229AE5B" w14:textId="77777777" w:rsidR="001030BC" w:rsidRPr="006F6223" w:rsidRDefault="001030BC" w:rsidP="001243F0">
      <w:pPr>
        <w:pStyle w:val="Akapitzlist"/>
        <w:numPr>
          <w:ilvl w:val="1"/>
          <w:numId w:val="11"/>
        </w:numPr>
        <w:spacing w:line="276" w:lineRule="auto"/>
        <w:ind w:left="567" w:hanging="567"/>
        <w:rPr>
          <w:lang w:eastAsia="ar-SA"/>
        </w:rPr>
      </w:pPr>
      <w:r w:rsidRPr="006F6223">
        <w:rPr>
          <w:lang w:eastAsia="ar-SA"/>
        </w:rPr>
        <w:t xml:space="preserve">Postępowanie prowadzone jest w języku polskim. </w:t>
      </w:r>
    </w:p>
    <w:p w14:paraId="14128BDD"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W postępowaniu o udzielenie zamówienia publicznego komunikacja między Zamawiającym a wykonawcami odbywa się przy użyciu Platformy e-Zamówienia, która jest dostępna pod adresem </w:t>
      </w:r>
      <w:hyperlink r:id="rId18" w:history="1">
        <w:r w:rsidRPr="006F6223">
          <w:rPr>
            <w:rStyle w:val="Hipercze"/>
            <w:color w:val="auto"/>
          </w:rPr>
          <w:t>https://ezamowienia.gov.pl</w:t>
        </w:r>
      </w:hyperlink>
      <w:r w:rsidRPr="006F6223">
        <w:t xml:space="preserve">. </w:t>
      </w:r>
    </w:p>
    <w:p w14:paraId="268C569C" w14:textId="77777777" w:rsidR="001030BC" w:rsidRPr="006F6223" w:rsidRDefault="001030BC" w:rsidP="001243F0">
      <w:pPr>
        <w:pStyle w:val="Akapitzlist"/>
        <w:numPr>
          <w:ilvl w:val="1"/>
          <w:numId w:val="11"/>
        </w:numPr>
        <w:spacing w:line="276" w:lineRule="auto"/>
        <w:ind w:left="567" w:hanging="567"/>
        <w:rPr>
          <w:lang w:eastAsia="ar-SA"/>
        </w:rPr>
      </w:pPr>
      <w:r w:rsidRPr="006F6223">
        <w:t xml:space="preserve">Korzystanie z Platformy e-Zamówienia jest bezpłatne. </w:t>
      </w:r>
    </w:p>
    <w:p w14:paraId="70E3676D" w14:textId="77777777" w:rsidR="001030BC" w:rsidRPr="006F6223" w:rsidRDefault="001030BC" w:rsidP="001243F0">
      <w:pPr>
        <w:pStyle w:val="Akapitzlist"/>
        <w:numPr>
          <w:ilvl w:val="1"/>
          <w:numId w:val="11"/>
        </w:numPr>
        <w:spacing w:line="276" w:lineRule="auto"/>
        <w:ind w:left="567" w:hanging="567"/>
        <w:rPr>
          <w:lang w:eastAsia="ar-SA"/>
        </w:rPr>
      </w:pPr>
      <w:r w:rsidRPr="006F6223">
        <w:t>Adres strony internetowej prowadzonego postępowania (link prowadzący bezpośrednio do widoku postępowania na Platformie e</w:t>
      </w:r>
      <w:r w:rsidRPr="006F6223">
        <w:noBreakHyphen/>
        <w:t xml:space="preserve">Zamówienia): </w:t>
      </w:r>
    </w:p>
    <w:p w14:paraId="5F03A8BF" w14:textId="77777777" w:rsidR="001030BC" w:rsidRPr="00B06787" w:rsidRDefault="001030BC" w:rsidP="001243F0">
      <w:pPr>
        <w:spacing w:line="276" w:lineRule="auto"/>
        <w:ind w:left="567"/>
        <w:jc w:val="both"/>
        <w:rPr>
          <w:color w:val="EE0000"/>
        </w:rPr>
      </w:pPr>
      <w:hyperlink r:id="rId19" w:history="1">
        <w:r w:rsidRPr="006E6022">
          <w:rPr>
            <w:rStyle w:val="Hipercze"/>
          </w:rPr>
          <w:t>https://ezamowienia.gov.pl/mp-client/search/list/ocds-148610-d31ff0c0-5f5b-477a-9520-a50806ff9611</w:t>
        </w:r>
      </w:hyperlink>
      <w:r>
        <w:t xml:space="preserve"> </w:t>
      </w:r>
    </w:p>
    <w:p w14:paraId="2A6D93CF" w14:textId="77777777" w:rsidR="001030BC" w:rsidRPr="00BD6B32" w:rsidRDefault="001030BC" w:rsidP="001243F0">
      <w:pPr>
        <w:spacing w:line="276" w:lineRule="auto"/>
        <w:ind w:left="567"/>
        <w:jc w:val="both"/>
        <w:rPr>
          <w:lang w:eastAsia="ar-SA"/>
        </w:rPr>
      </w:pPr>
      <w:r w:rsidRPr="006F6223">
        <w:t xml:space="preserve">Postępowanie można </w:t>
      </w:r>
      <w:r w:rsidRPr="00BD6B32">
        <w:t xml:space="preserve">wyszukać również ze strony głównej Platformy e-Zamówienia (przycisk „Przeglądaj postępowania/konkursy”). </w:t>
      </w:r>
    </w:p>
    <w:p w14:paraId="48CC3FAB" w14:textId="77777777" w:rsidR="001030BC" w:rsidRPr="00BD6B32" w:rsidRDefault="001030BC" w:rsidP="001243F0">
      <w:pPr>
        <w:pStyle w:val="Akapitzlist"/>
        <w:numPr>
          <w:ilvl w:val="1"/>
          <w:numId w:val="11"/>
        </w:numPr>
        <w:spacing w:line="276" w:lineRule="auto"/>
        <w:ind w:left="567" w:hanging="567"/>
        <w:jc w:val="both"/>
        <w:rPr>
          <w:lang w:eastAsia="ar-SA"/>
        </w:rPr>
      </w:pPr>
      <w:r w:rsidRPr="00BD6B32">
        <w:t xml:space="preserve">Identyfikator (ID) postępowania na Platformie e-Zamówienia: </w:t>
      </w:r>
    </w:p>
    <w:p w14:paraId="5EB36A4C" w14:textId="77777777" w:rsidR="001030BC" w:rsidRPr="00BD6B32" w:rsidRDefault="001030BC" w:rsidP="001243F0">
      <w:pPr>
        <w:pStyle w:val="Akapitzlist"/>
        <w:spacing w:line="276" w:lineRule="auto"/>
        <w:ind w:left="567"/>
        <w:jc w:val="both"/>
        <w:rPr>
          <w:u w:val="single"/>
          <w:lang w:val="en-US" w:eastAsia="ar-SA"/>
        </w:rPr>
      </w:pPr>
      <w:r w:rsidRPr="00BD6B32">
        <w:rPr>
          <w:shd w:val="clear" w:color="auto" w:fill="FFFFFF"/>
        </w:rPr>
        <w:t>ocds-148610-d31ff0c0-5f5b-477a-9520-a50806ff9611</w:t>
      </w:r>
    </w:p>
    <w:p w14:paraId="2401C405" w14:textId="77777777" w:rsidR="001030BC" w:rsidRPr="006F6223" w:rsidRDefault="001030BC" w:rsidP="001243F0">
      <w:pPr>
        <w:pStyle w:val="Akapitzlist"/>
        <w:numPr>
          <w:ilvl w:val="1"/>
          <w:numId w:val="11"/>
        </w:numPr>
        <w:spacing w:line="276" w:lineRule="auto"/>
        <w:ind w:left="567" w:hanging="567"/>
        <w:jc w:val="both"/>
        <w:rPr>
          <w:lang w:eastAsia="ar-SA"/>
        </w:rPr>
      </w:pPr>
      <w:r w:rsidRPr="00BD6B32">
        <w:t xml:space="preserve">Wykonawca zamierzający wziąć udział w postępowaniu </w:t>
      </w:r>
      <w:r w:rsidRPr="006F6223">
        <w:t xml:space="preserve">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72C9C88F" w14:textId="77777777" w:rsidR="001030BC" w:rsidRPr="0028641B" w:rsidRDefault="001030BC" w:rsidP="001243F0">
      <w:pPr>
        <w:pStyle w:val="Akapitzlist"/>
        <w:numPr>
          <w:ilvl w:val="1"/>
          <w:numId w:val="11"/>
        </w:numPr>
        <w:spacing w:line="276" w:lineRule="auto"/>
        <w:ind w:left="567" w:hanging="567"/>
        <w:jc w:val="both"/>
        <w:rPr>
          <w:lang w:eastAsia="ar-SA"/>
        </w:rPr>
      </w:pPr>
      <w:r w:rsidRPr="006F6223">
        <w:t xml:space="preserve">Przeglądanie i pobieranie publicznej treści dokumentacji postępowania nie wymaga </w:t>
      </w:r>
      <w:r w:rsidRPr="0028641B">
        <w:t xml:space="preserve">posiadania konta na Platformie e-Zamówienia ani logowania. </w:t>
      </w:r>
    </w:p>
    <w:p w14:paraId="25C6400E" w14:textId="77777777" w:rsidR="0028641B" w:rsidRPr="0028641B" w:rsidRDefault="001030BC" w:rsidP="001243F0">
      <w:pPr>
        <w:pStyle w:val="Akapitzlist"/>
        <w:numPr>
          <w:ilvl w:val="1"/>
          <w:numId w:val="11"/>
        </w:numPr>
        <w:spacing w:line="276" w:lineRule="auto"/>
        <w:ind w:left="567" w:hanging="567"/>
        <w:jc w:val="both"/>
        <w:rPr>
          <w:lang w:eastAsia="ar-SA"/>
        </w:rPr>
      </w:pPr>
      <w:r w:rsidRPr="0028641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0BFED5D" w14:textId="1552D51C" w:rsidR="001030BC" w:rsidRPr="0028641B" w:rsidRDefault="001030BC" w:rsidP="001243F0">
      <w:pPr>
        <w:pStyle w:val="Akapitzlist"/>
        <w:numPr>
          <w:ilvl w:val="1"/>
          <w:numId w:val="11"/>
        </w:numPr>
        <w:spacing w:line="276" w:lineRule="auto"/>
        <w:ind w:left="567" w:hanging="567"/>
        <w:jc w:val="both"/>
        <w:rPr>
          <w:lang w:eastAsia="ar-SA"/>
        </w:rPr>
      </w:pPr>
      <w:r w:rsidRPr="0028641B">
        <w:t xml:space="preserve">Dokumenty elektroniczne, o których mowa w § 2 ust. 1 rozporządzenia Prezesa Rady </w:t>
      </w:r>
      <w:r w:rsidRPr="0028641B">
        <w:lastRenderedPageBreak/>
        <w:t>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sporządza się w postaci elektronicznej, w formatach danych określonych w przepisach rozporządzenia Rady Ministrów z dnia 21 maja 2024 r. w sprawie Krajowych Ram Interoperacyjności, minimalnych wymagań dla rejestrów publicznych i wymiany informacji w postaci elektronicznej oraz minimalnych wymagań dla systemów teleinformatycznych (Dz. U. z 2024 r. poz. 773), z uwzględnieniem rodzaju przekazywanych danych, i przekazuje się jako załączniki.</w:t>
      </w:r>
    </w:p>
    <w:p w14:paraId="3E01F1D6" w14:textId="77777777" w:rsidR="001030BC" w:rsidRPr="006F6223" w:rsidRDefault="001030BC" w:rsidP="001243F0">
      <w:pPr>
        <w:pStyle w:val="Akapitzlist"/>
        <w:numPr>
          <w:ilvl w:val="1"/>
          <w:numId w:val="11"/>
        </w:numPr>
        <w:spacing w:line="276" w:lineRule="auto"/>
        <w:ind w:left="567" w:hanging="567"/>
        <w:jc w:val="both"/>
        <w:rPr>
          <w:lang w:eastAsia="ar-SA"/>
        </w:rPr>
      </w:pPr>
      <w:r w:rsidRPr="0028641B">
        <w:t>Informacje, oświadczenia lub dokumenty</w:t>
      </w:r>
      <w:r w:rsidRPr="0028641B">
        <w:rPr>
          <w:rStyle w:val="Odwoanieprzypisudolnego"/>
        </w:rPr>
        <w:footnoteReference w:id="1"/>
      </w:r>
      <w:r w:rsidRPr="0028641B">
        <w:t xml:space="preserve">, inne niż wymienione w § 2 ust. 1 rozporządzenia Prezesa Rady Ministrów w sprawie wymagań dla dokumentów </w:t>
      </w:r>
      <w:r w:rsidRPr="006F6223">
        <w:t xml:space="preserve">elektronicznych, przekazywane w postępowaniu sporządza się w postaci elektronicznej: </w:t>
      </w:r>
    </w:p>
    <w:p w14:paraId="6BA76B8B" w14:textId="77777777" w:rsidR="001030BC" w:rsidRPr="006F6223" w:rsidRDefault="001030BC" w:rsidP="001243F0">
      <w:pPr>
        <w:pStyle w:val="Akapitzlist"/>
        <w:spacing w:line="276" w:lineRule="auto"/>
        <w:ind w:left="567"/>
        <w:jc w:val="both"/>
      </w:pPr>
      <w:r w:rsidRPr="006F6223">
        <w:t xml:space="preserve">a) w formatach danych określonych w przepisach rozporządzenia Rady Ministrów w sprawie Krajowych Ram Interoperacyjności (i przekazuje się jako załącznik), lub </w:t>
      </w:r>
    </w:p>
    <w:p w14:paraId="10D5944F" w14:textId="77777777" w:rsidR="001030BC" w:rsidRPr="006F6223" w:rsidRDefault="001030BC" w:rsidP="001243F0">
      <w:pPr>
        <w:pStyle w:val="Akapitzlist"/>
        <w:spacing w:line="276" w:lineRule="auto"/>
        <w:ind w:left="567"/>
        <w:jc w:val="both"/>
        <w:rPr>
          <w:lang w:eastAsia="ar-SA"/>
        </w:rPr>
      </w:pPr>
      <w:r w:rsidRPr="006F6223">
        <w:t xml:space="preserve">b) jako tekst wpisany bezpośrednio do wiadomości przekazywanej przy użyciu środków komunikacji elektronicznej (np. w treści wiadomości e-mail lub w treści „Formularza do komunikacji”). </w:t>
      </w:r>
    </w:p>
    <w:p w14:paraId="6CA741E2"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Jeżeli dokumenty elektroniczne, przekazywane przy użyciu środków komunikacji elektronicznej, zawierają informacje stanowiące tajemnicę przedsiębiorstwa w rozumieniu przepisów </w:t>
      </w:r>
      <w:sdt>
        <w:sdtPr>
          <w:tag w:val="LE_LI_T=S&amp;U=88ea1d33-f732-4a21-a946-bc52f58cc421&amp;I=0&amp;S=eyJGb250Q29sb3IiOi0xNjc3NzIxNiwiQmFja2dyb3VuZENvbG9yIjotMTY3NzcyMTYsIlVuZGVybGluZUNvbG9yIjotMTY3NzcyMTYsIlVuZGVybGluZVR5cGUiOjB9"/>
          <w:id w:val="999163011"/>
          <w:temporary/>
          <w15:color w:val="36B04B"/>
          <w15:appearance w15:val="hidden"/>
        </w:sdtPr>
        <w:sdtContent>
          <w:r w:rsidRPr="00133FF0">
            <w:t>ustawy z dnia 16 kwietnia 1993 r. o zwalczaniu nieuczciwej konkurencji</w:t>
          </w:r>
        </w:sdtContent>
      </w:sdt>
      <w:r>
        <w:t xml:space="preserve"> (</w:t>
      </w:r>
      <w:sdt>
        <w:sdtPr>
          <w:tag w:val="LE_LI_T=S&amp;U=cc119b4b-40b2-4279-876a-e502ca70df54&amp;I=0&amp;S=eyJGb250Q29sb3IiOi0xNjc3NzIxNiwiQmFja2dyb3VuZENvbG9yIjotMTY3NzcyMTYsIlVuZGVybGluZUNvbG9yIjotMTY3NzcyMTYsIlVuZGVybGluZVR5cGUiOjB9"/>
          <w:id w:val="1785616287"/>
          <w:temporary/>
          <w15:color w:val="36B04B"/>
          <w15:appearance w15:val="hidden"/>
        </w:sdtPr>
        <w:sdtContent>
          <w:r w:rsidRPr="00133FF0">
            <w:t>Dz. U. z 2022 r. poz. 1233</w:t>
          </w:r>
        </w:sdtContent>
      </w:sdt>
      <w:r>
        <w:t xml:space="preserve">) wykonawca, w celu utrzymania w poufności tych informacji, przekazuje je w wydzielonym i odpowiednio oznaczonym pliku, wraz z jednoczesnym zaznaczeniem w nazwie pliku „Dokument stanowiący tajemnicę przedsiębiorstwa”. </w:t>
      </w:r>
    </w:p>
    <w:p w14:paraId="67977B3A"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95F514A" w14:textId="77777777" w:rsidR="001030BC" w:rsidRPr="006F6223" w:rsidRDefault="001030BC" w:rsidP="001243F0">
      <w:pPr>
        <w:pStyle w:val="Akapitzlist"/>
        <w:numPr>
          <w:ilvl w:val="2"/>
          <w:numId w:val="48"/>
        </w:numPr>
        <w:spacing w:line="276" w:lineRule="auto"/>
        <w:ind w:left="993" w:hanging="993"/>
        <w:jc w:val="both"/>
        <w:rPr>
          <w:lang w:eastAsia="ar-SA"/>
        </w:rPr>
      </w:pPr>
      <w:r w:rsidRPr="006F6223">
        <w:t xml:space="preserve">W przypadku załączników, które są zgodnie z </w:t>
      </w:r>
      <w:sdt>
        <w:sdtPr>
          <w:tag w:val="LE_LI_T=S&amp;U=5451b0f3-bc1a-48f1-bf7c-39bb2acea493&amp;I=0&amp;S=eyJGb250Q29sb3IiOi0xNjc3NzIxNiwiQmFja2dyb3VuZENvbG9yIjotMTY3NzcyMTYsIlVuZGVybGluZUNvbG9yIjotMTY3NzcyMTYsIlVuZGVybGluZVR5cGUiOjB9"/>
          <w:id w:val="-873454988"/>
          <w:temporary/>
          <w15:color w:val="36B04B"/>
          <w15:appearance w15:val="hidden"/>
        </w:sdtPr>
        <w:sdtContent>
          <w:r w:rsidRPr="00133FF0">
            <w:t xml:space="preserve">ustawą </w:t>
          </w:r>
          <w:proofErr w:type="spellStart"/>
          <w:r w:rsidRPr="00133FF0">
            <w:t>Pzp</w:t>
          </w:r>
          <w:proofErr w:type="spellEnd"/>
        </w:sdtContent>
      </w:sdt>
      <w:r>
        <w:t xml:space="preserve"> lub rozporządzeniem Prezesa Rady Ministrów w sprawie wymagań dla dokumentów elektronicznych opatrzone kwalifikowanym podpisem elektronicznym, </w:t>
      </w:r>
      <w:r w:rsidRPr="006F6223">
        <w:rPr>
          <w:sz w:val="23"/>
          <w:szCs w:val="23"/>
        </w:rPr>
        <w:t>podpisem zaufanym</w:t>
      </w:r>
      <w:r w:rsidRPr="006F6223">
        <w:rPr>
          <w:rStyle w:val="Odwoanieprzypisudolnego"/>
          <w:sz w:val="23"/>
          <w:szCs w:val="23"/>
        </w:rPr>
        <w:footnoteReference w:id="2"/>
      </w:r>
      <w:r w:rsidRPr="006F6223">
        <w:rPr>
          <w:sz w:val="16"/>
          <w:szCs w:val="16"/>
        </w:rPr>
        <w:t xml:space="preserve"> </w:t>
      </w:r>
      <w:r w:rsidRPr="006F6223">
        <w:rPr>
          <w:sz w:val="23"/>
          <w:szCs w:val="23"/>
        </w:rPr>
        <w:t>lub podpisem osobistym</w:t>
      </w:r>
      <w:r w:rsidRPr="006F6223">
        <w:rPr>
          <w:rStyle w:val="Odwoanieprzypisudolnego"/>
          <w:sz w:val="23"/>
          <w:szCs w:val="23"/>
        </w:rPr>
        <w:footnoteReference w:id="3"/>
      </w:r>
      <w:r w:rsidRPr="006F6223">
        <w:rPr>
          <w:sz w:val="23"/>
          <w:szCs w:val="23"/>
        </w:rPr>
        <w:t xml:space="preserve">, </w:t>
      </w:r>
      <w:r w:rsidRPr="006F6223">
        <w:t xml:space="preserve">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8BE48F8"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Możliwość korzystania w postępowaniu z „Formularzy do komunikacji” w pełnym zakresie </w:t>
      </w:r>
      <w:r w:rsidRPr="006F6223">
        <w:lastRenderedPageBreak/>
        <w:t xml:space="preserve">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70217B3"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Wszystkie wysłane i odebrane w postępowaniu przez wykonawcę wiadomości widoczne są po zalogowaniu w podglądzie postępowania w zakładce „Komunikacja”. </w:t>
      </w:r>
    </w:p>
    <w:p w14:paraId="0654246B"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Maksymalny rozmiar plików przesyłanych za pośrednictwem „Formularzy do komunikacji” wynosi 150 MB (wielkość ta dotyczy plików przesyłanych jako załączniki do jednego formularza). </w:t>
      </w:r>
    </w:p>
    <w:p w14:paraId="6505D00C"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Minimalne wymagania techniczne dotyczące sprzętu używanego w celu korzystania z usług Platformy e-Zamówienia oraz informacje dotyczące specyfikacji połączenia określa Regulamin Platformy e-Zamówienia. </w:t>
      </w:r>
    </w:p>
    <w:p w14:paraId="2B0B3886"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8843030" w14:textId="77777777" w:rsidR="001030BC" w:rsidRPr="006F6223" w:rsidRDefault="001030BC" w:rsidP="001243F0">
      <w:pPr>
        <w:pStyle w:val="Akapitzlist"/>
        <w:numPr>
          <w:ilvl w:val="1"/>
          <w:numId w:val="11"/>
        </w:numPr>
        <w:spacing w:line="276" w:lineRule="auto"/>
        <w:ind w:left="567" w:hanging="567"/>
        <w:jc w:val="both"/>
        <w:rPr>
          <w:lang w:eastAsia="ar-SA"/>
        </w:rPr>
      </w:pPr>
      <w:r w:rsidRPr="006F6223">
        <w:t>W szczególnie uzasadnionych przypadkach uniemożliwiających komunikację wykonawcy i Zamawiającego za pośrednictwem Platformy e-Zamówienia, Zamawiający dopuszcza komunikację za pomocą poczty elektronicznej na adres e-mail: zp@sm-park.pl (nie dotyczy składania ofert/wniosków o dopuszczenie do udziału w postępowaniu).</w:t>
      </w:r>
    </w:p>
    <w:p w14:paraId="32399487" w14:textId="77777777" w:rsidR="001030BC" w:rsidRPr="006F6223" w:rsidRDefault="001030BC" w:rsidP="001243F0">
      <w:pPr>
        <w:spacing w:line="276" w:lineRule="auto"/>
      </w:pPr>
    </w:p>
    <w:p w14:paraId="6603D8E1" w14:textId="77777777" w:rsidR="001030BC" w:rsidRPr="006F6223" w:rsidRDefault="001030BC" w:rsidP="001243F0">
      <w:pPr>
        <w:pStyle w:val="Nagwek1"/>
        <w:numPr>
          <w:ilvl w:val="0"/>
          <w:numId w:val="11"/>
        </w:numPr>
        <w:spacing w:line="276" w:lineRule="auto"/>
        <w:ind w:left="567" w:hanging="567"/>
        <w:jc w:val="both"/>
        <w:rPr>
          <w:sz w:val="28"/>
          <w:u w:val="single"/>
        </w:rPr>
      </w:pPr>
      <w:r w:rsidRPr="006F6223">
        <w:rPr>
          <w:sz w:val="28"/>
          <w:u w:val="single"/>
        </w:rPr>
        <w:t>Informacje o sposobie komunikowania się zamawiającego z wykonawcami w inny sposób niż przy użyciu środków komunikacji elektronicznej, w tym w przypadku zaistnienia jednej z sytuacji określonych w art. 65 ust. 1, art. 66 i art. 69</w:t>
      </w:r>
    </w:p>
    <w:p w14:paraId="3CA427C6" w14:textId="77777777" w:rsidR="001030BC" w:rsidRPr="006F6223" w:rsidRDefault="001030BC" w:rsidP="001243F0">
      <w:pPr>
        <w:spacing w:line="276" w:lineRule="auto"/>
      </w:pPr>
      <w:r w:rsidRPr="006F6223">
        <w:t>Zamawiający nie przewiduje sposobu komunikowania się z Wykonawcami w inny sposób, niż przy użyciu środków komunikacji elektronicznej, wskazanych w SWZ.</w:t>
      </w:r>
    </w:p>
    <w:p w14:paraId="0096B053" w14:textId="77777777" w:rsidR="001030BC" w:rsidRPr="005C44A5" w:rsidRDefault="001030BC" w:rsidP="001243F0">
      <w:pPr>
        <w:spacing w:line="276" w:lineRule="auto"/>
      </w:pPr>
    </w:p>
    <w:p w14:paraId="2FF70804" w14:textId="77777777" w:rsidR="001030BC" w:rsidRPr="005C44A5" w:rsidRDefault="001030BC" w:rsidP="001243F0">
      <w:pPr>
        <w:pStyle w:val="Nagwek1"/>
        <w:numPr>
          <w:ilvl w:val="0"/>
          <w:numId w:val="11"/>
        </w:numPr>
        <w:spacing w:line="276" w:lineRule="auto"/>
        <w:ind w:left="567" w:hanging="567"/>
        <w:rPr>
          <w:sz w:val="28"/>
          <w:u w:val="single"/>
        </w:rPr>
      </w:pPr>
      <w:r w:rsidRPr="005C44A5">
        <w:rPr>
          <w:sz w:val="28"/>
          <w:u w:val="single"/>
        </w:rPr>
        <w:t>Wskazanie osób uprawnionych do komunikowania się z wykonawcami</w:t>
      </w:r>
    </w:p>
    <w:p w14:paraId="32FB4D35" w14:textId="77777777" w:rsidR="001030BC" w:rsidRPr="005C44A5" w:rsidRDefault="001030BC" w:rsidP="001243F0">
      <w:pPr>
        <w:pStyle w:val="Akapitzlist"/>
        <w:numPr>
          <w:ilvl w:val="1"/>
          <w:numId w:val="11"/>
        </w:numPr>
        <w:suppressAutoHyphens w:val="0"/>
        <w:spacing w:line="276" w:lineRule="auto"/>
        <w:ind w:left="567" w:hanging="567"/>
        <w:jc w:val="both"/>
        <w:rPr>
          <w:szCs w:val="20"/>
          <w:lang w:eastAsia="ar-SA"/>
        </w:rPr>
      </w:pPr>
      <w:r w:rsidRPr="005C44A5">
        <w:t>Osobami uprawnionymi do porozumiewania się z Wykonawcami są pracownicy Stare Miasto-Park Sp. z o.o.:</w:t>
      </w:r>
    </w:p>
    <w:p w14:paraId="6DCDC1BB" w14:textId="77777777" w:rsidR="001030BC" w:rsidRPr="005C44A5" w:rsidRDefault="001030BC" w:rsidP="001243F0">
      <w:pPr>
        <w:pStyle w:val="Akapitzlist"/>
        <w:numPr>
          <w:ilvl w:val="2"/>
          <w:numId w:val="11"/>
        </w:numPr>
        <w:suppressAutoHyphens w:val="0"/>
        <w:spacing w:line="276" w:lineRule="auto"/>
        <w:ind w:left="993" w:hanging="426"/>
        <w:jc w:val="both"/>
        <w:rPr>
          <w:szCs w:val="20"/>
          <w:lang w:eastAsia="ar-SA"/>
        </w:rPr>
      </w:pPr>
      <w:r w:rsidRPr="005C44A5">
        <w:rPr>
          <w:lang w:eastAsia="ar-SA"/>
        </w:rPr>
        <w:t xml:space="preserve">Piotr </w:t>
      </w:r>
      <w:proofErr w:type="spellStart"/>
      <w:r w:rsidRPr="005C44A5">
        <w:rPr>
          <w:lang w:eastAsia="ar-SA"/>
        </w:rPr>
        <w:t>Pluszkiewicz</w:t>
      </w:r>
      <w:proofErr w:type="spellEnd"/>
      <w:r w:rsidRPr="005C44A5">
        <w:rPr>
          <w:lang w:eastAsia="ar-SA"/>
        </w:rPr>
        <w:t xml:space="preserve"> w zakresie przedmiotu zamówienia</w:t>
      </w:r>
      <w:r w:rsidRPr="005C44A5">
        <w:rPr>
          <w:lang w:eastAsia="ar-SA"/>
        </w:rPr>
        <w:tab/>
      </w:r>
    </w:p>
    <w:p w14:paraId="098E1278" w14:textId="77777777" w:rsidR="001030BC" w:rsidRPr="005C44A5" w:rsidRDefault="001030BC" w:rsidP="001243F0">
      <w:pPr>
        <w:spacing w:line="276" w:lineRule="auto"/>
        <w:ind w:left="993"/>
        <w:jc w:val="both"/>
        <w:rPr>
          <w:lang w:val="en-US" w:eastAsia="ar-SA"/>
        </w:rPr>
      </w:pPr>
      <w:r w:rsidRPr="005C44A5">
        <w:rPr>
          <w:lang w:val="en-US" w:eastAsia="ar-SA"/>
        </w:rPr>
        <w:t>Tel/fax: +48 17 242 99 13, zp@sm-park.pl</w:t>
      </w:r>
    </w:p>
    <w:p w14:paraId="2A673447" w14:textId="77777777" w:rsidR="001030BC" w:rsidRPr="005C44A5" w:rsidRDefault="001030BC" w:rsidP="001243F0">
      <w:pPr>
        <w:pStyle w:val="Akapitzlist"/>
        <w:numPr>
          <w:ilvl w:val="2"/>
          <w:numId w:val="11"/>
        </w:numPr>
        <w:spacing w:line="276" w:lineRule="auto"/>
        <w:ind w:left="993" w:hanging="426"/>
        <w:jc w:val="both"/>
        <w:rPr>
          <w:lang w:eastAsia="ar-SA"/>
        </w:rPr>
      </w:pPr>
      <w:r w:rsidRPr="005C44A5">
        <w:rPr>
          <w:lang w:eastAsia="ar-SA"/>
        </w:rPr>
        <w:t xml:space="preserve">Robert Kania w zakresie formalnym, </w:t>
      </w:r>
    </w:p>
    <w:p w14:paraId="544D417D" w14:textId="77777777" w:rsidR="001030BC" w:rsidRPr="005C44A5" w:rsidRDefault="001030BC" w:rsidP="001243F0">
      <w:pPr>
        <w:spacing w:line="276" w:lineRule="auto"/>
        <w:ind w:left="993"/>
        <w:jc w:val="both"/>
        <w:rPr>
          <w:lang w:val="en-US" w:eastAsia="ar-SA"/>
        </w:rPr>
      </w:pPr>
      <w:r w:rsidRPr="005C44A5">
        <w:rPr>
          <w:lang w:val="en-US" w:eastAsia="ar-SA"/>
        </w:rPr>
        <w:t>Tel/fax: +48 17 242 60 94, zp@sm-park.pl</w:t>
      </w:r>
    </w:p>
    <w:p w14:paraId="32D62D01" w14:textId="77777777" w:rsidR="001030BC" w:rsidRPr="005C44A5" w:rsidRDefault="001030BC" w:rsidP="001243F0">
      <w:pPr>
        <w:spacing w:line="276" w:lineRule="auto"/>
        <w:rPr>
          <w:lang w:val="en-US"/>
        </w:rPr>
      </w:pPr>
    </w:p>
    <w:p w14:paraId="5D895BF9" w14:textId="77777777" w:rsidR="001030BC" w:rsidRPr="005C44A5" w:rsidRDefault="001030BC" w:rsidP="001243F0">
      <w:pPr>
        <w:pStyle w:val="Nagwek1"/>
        <w:numPr>
          <w:ilvl w:val="0"/>
          <w:numId w:val="11"/>
        </w:numPr>
        <w:spacing w:line="276" w:lineRule="auto"/>
        <w:ind w:left="567" w:hanging="567"/>
        <w:rPr>
          <w:sz w:val="28"/>
          <w:u w:val="single"/>
        </w:rPr>
      </w:pPr>
      <w:r w:rsidRPr="005C44A5">
        <w:rPr>
          <w:sz w:val="28"/>
          <w:u w:val="single"/>
        </w:rPr>
        <w:t>Termin związania ofertą</w:t>
      </w:r>
    </w:p>
    <w:p w14:paraId="799A4CC6" w14:textId="77777777" w:rsidR="001030BC" w:rsidRPr="005C44A5" w:rsidRDefault="001030BC" w:rsidP="001243F0">
      <w:pPr>
        <w:numPr>
          <w:ilvl w:val="1"/>
          <w:numId w:val="11"/>
        </w:numPr>
        <w:spacing w:line="276" w:lineRule="auto"/>
        <w:ind w:left="567" w:hanging="567"/>
      </w:pPr>
      <w:r w:rsidRPr="005C44A5">
        <w:t xml:space="preserve">Wykonawca związany jest ofertą od dnia terminu składania ofert do dnia </w:t>
      </w:r>
      <w:r w:rsidRPr="005C44A5">
        <w:rPr>
          <w:b/>
          <w:bCs/>
        </w:rPr>
        <w:t>28.02.2026</w:t>
      </w:r>
      <w:r w:rsidRPr="005C44A5">
        <w:rPr>
          <w:b/>
        </w:rPr>
        <w:t xml:space="preserve"> r.</w:t>
      </w:r>
      <w:r w:rsidRPr="005C44A5">
        <w:t xml:space="preserve"> </w:t>
      </w:r>
    </w:p>
    <w:p w14:paraId="2F8048A8" w14:textId="77777777" w:rsidR="001030BC" w:rsidRPr="005C44A5" w:rsidRDefault="001030BC" w:rsidP="001243F0">
      <w:pPr>
        <w:pStyle w:val="Akapitzlist"/>
        <w:numPr>
          <w:ilvl w:val="1"/>
          <w:numId w:val="11"/>
        </w:numPr>
        <w:suppressAutoHyphens w:val="0"/>
        <w:autoSpaceDE w:val="0"/>
        <w:autoSpaceDN w:val="0"/>
        <w:spacing w:line="276" w:lineRule="auto"/>
        <w:ind w:left="567" w:hanging="567"/>
        <w:jc w:val="both"/>
      </w:pPr>
      <w:r w:rsidRPr="005C44A5">
        <w:t>W przypadku gdy wybór najkorzystniejszej oferty nie nastąpi przed upływem terminu związania ofertą określonego w pkt.13.1 , Zamawiający przed upływem terminu związania ofertą zwraca się jednokrotnie do Wykonawców o wyrażenie zgody na przedłużenie tego terminu o wskazany przez niego okres, nie dłuższy niż 30 dni.</w:t>
      </w:r>
    </w:p>
    <w:p w14:paraId="67703144" w14:textId="77777777" w:rsidR="001030BC" w:rsidRPr="005C44A5" w:rsidRDefault="001030BC" w:rsidP="001243F0">
      <w:pPr>
        <w:pStyle w:val="Akapitzlist"/>
        <w:numPr>
          <w:ilvl w:val="1"/>
          <w:numId w:val="11"/>
        </w:numPr>
        <w:suppressAutoHyphens w:val="0"/>
        <w:autoSpaceDE w:val="0"/>
        <w:autoSpaceDN w:val="0"/>
        <w:spacing w:line="276" w:lineRule="auto"/>
        <w:ind w:left="567" w:hanging="567"/>
        <w:jc w:val="both"/>
      </w:pPr>
      <w:r w:rsidRPr="005C44A5">
        <w:t>Przedłużenie terminu związania ofertą, o którym mowa w ust. 13.2 wymaga złożenia przez Wykonawcę pisemnego oświadczenia o wyrażeniu zgody na przedłużenie terminu związania ofertą.</w:t>
      </w:r>
    </w:p>
    <w:p w14:paraId="561EEE8B" w14:textId="77777777" w:rsidR="001030BC" w:rsidRPr="005C44A5" w:rsidRDefault="001030BC" w:rsidP="001243F0">
      <w:pPr>
        <w:spacing w:line="276" w:lineRule="auto"/>
      </w:pPr>
    </w:p>
    <w:p w14:paraId="7BB23976" w14:textId="77777777" w:rsidR="001030BC" w:rsidRPr="005C44A5" w:rsidRDefault="001030BC" w:rsidP="001243F0">
      <w:pPr>
        <w:pStyle w:val="Nagwek1"/>
        <w:numPr>
          <w:ilvl w:val="0"/>
          <w:numId w:val="11"/>
        </w:numPr>
        <w:spacing w:line="276" w:lineRule="auto"/>
        <w:ind w:left="567" w:hanging="567"/>
        <w:rPr>
          <w:sz w:val="28"/>
          <w:u w:val="single"/>
        </w:rPr>
      </w:pPr>
      <w:r w:rsidRPr="005C44A5">
        <w:rPr>
          <w:sz w:val="28"/>
          <w:u w:val="single"/>
        </w:rPr>
        <w:t>Opis sposobu przygotowywania oferty i sposób składania oferty</w:t>
      </w:r>
    </w:p>
    <w:p w14:paraId="7F536471" w14:textId="77777777" w:rsidR="001030BC" w:rsidRPr="005C44A5" w:rsidRDefault="001030BC" w:rsidP="001243F0">
      <w:pPr>
        <w:pStyle w:val="Akapitzlist"/>
        <w:numPr>
          <w:ilvl w:val="1"/>
          <w:numId w:val="11"/>
        </w:numPr>
        <w:suppressAutoHyphens w:val="0"/>
        <w:spacing w:line="276" w:lineRule="auto"/>
        <w:ind w:left="567" w:hanging="567"/>
        <w:jc w:val="both"/>
        <w:rPr>
          <w:b/>
          <w:lang w:eastAsia="pl-PL"/>
        </w:rPr>
      </w:pPr>
      <w:r w:rsidRPr="005C44A5">
        <w:rPr>
          <w:lang w:eastAsia="pl-PL"/>
        </w:rPr>
        <w:t>Wykonawca przygotowuje ofertę przy pomocy interaktywnego „</w:t>
      </w:r>
      <w:r w:rsidRPr="005C44A5">
        <w:rPr>
          <w:b/>
          <w:bCs/>
          <w:lang w:eastAsia="pl-PL"/>
        </w:rPr>
        <w:t xml:space="preserve">Formularza ofertowego” </w:t>
      </w:r>
      <w:r w:rsidRPr="005C44A5">
        <w:rPr>
          <w:lang w:eastAsia="pl-PL"/>
        </w:rPr>
        <w:t xml:space="preserve">udostępnionego przez Zamawiającego na Platformie e-Zamówienia i zamieszczonego w podglądzie postępowania w zakładce „Informacje podstawowe”. </w:t>
      </w:r>
    </w:p>
    <w:p w14:paraId="3D413791" w14:textId="77777777" w:rsidR="001030BC" w:rsidRPr="005C44A5" w:rsidRDefault="001030BC" w:rsidP="001243F0">
      <w:pPr>
        <w:pStyle w:val="Akapitzlist"/>
        <w:numPr>
          <w:ilvl w:val="1"/>
          <w:numId w:val="11"/>
        </w:numPr>
        <w:suppressAutoHyphens w:val="0"/>
        <w:spacing w:line="276" w:lineRule="auto"/>
        <w:ind w:left="567" w:hanging="567"/>
        <w:jc w:val="both"/>
        <w:rPr>
          <w:b/>
          <w:lang w:eastAsia="pl-PL"/>
        </w:rPr>
      </w:pPr>
      <w:r w:rsidRPr="005C44A5">
        <w:rPr>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9FD7A8A" w14:textId="77777777" w:rsidR="001030BC" w:rsidRPr="005C44A5" w:rsidRDefault="001030BC" w:rsidP="001243F0">
      <w:pPr>
        <w:pStyle w:val="Akapitzlist"/>
        <w:numPr>
          <w:ilvl w:val="1"/>
          <w:numId w:val="11"/>
        </w:numPr>
        <w:suppressAutoHyphens w:val="0"/>
        <w:spacing w:line="276" w:lineRule="auto"/>
        <w:ind w:left="567" w:hanging="567"/>
        <w:jc w:val="both"/>
        <w:rPr>
          <w:b/>
          <w:lang w:eastAsia="pl-PL"/>
        </w:rPr>
      </w:pPr>
      <w:r w:rsidRPr="005C44A5">
        <w:rPr>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14.7. </w:t>
      </w:r>
    </w:p>
    <w:p w14:paraId="5C52B0D6" w14:textId="77777777" w:rsidR="001030BC" w:rsidRPr="005C44A5" w:rsidRDefault="001030BC" w:rsidP="001243F0">
      <w:pPr>
        <w:pStyle w:val="Akapitzlist"/>
        <w:numPr>
          <w:ilvl w:val="1"/>
          <w:numId w:val="11"/>
        </w:numPr>
        <w:suppressAutoHyphens w:val="0"/>
        <w:spacing w:line="276" w:lineRule="auto"/>
        <w:ind w:left="567" w:hanging="567"/>
        <w:jc w:val="both"/>
        <w:rPr>
          <w:b/>
          <w:lang w:eastAsia="pl-PL"/>
        </w:rPr>
      </w:pPr>
      <w:r w:rsidRPr="005C44A5">
        <w:rPr>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C44A5">
        <w:rPr>
          <w:lang w:eastAsia="pl-PL"/>
        </w:rPr>
        <w:t>drag&amp;drop</w:t>
      </w:r>
      <w:proofErr w:type="spellEnd"/>
      <w:r w:rsidRPr="005C44A5">
        <w:rPr>
          <w:lang w:eastAsia="pl-PL"/>
        </w:rPr>
        <w:t xml:space="preserve"> („przeciągnij” i „upuść”) służące do dodawania plików. </w:t>
      </w:r>
    </w:p>
    <w:p w14:paraId="6B56DE20" w14:textId="77777777" w:rsidR="001030BC" w:rsidRPr="005C44A5" w:rsidRDefault="001030BC" w:rsidP="001243F0">
      <w:pPr>
        <w:pStyle w:val="Akapitzlist"/>
        <w:numPr>
          <w:ilvl w:val="1"/>
          <w:numId w:val="11"/>
        </w:numPr>
        <w:suppressAutoHyphens w:val="0"/>
        <w:spacing w:line="276" w:lineRule="auto"/>
        <w:ind w:left="567" w:hanging="567"/>
        <w:jc w:val="both"/>
        <w:rPr>
          <w:b/>
          <w:lang w:eastAsia="pl-PL"/>
        </w:rPr>
      </w:pPr>
      <w:r w:rsidRPr="005C44A5">
        <w:rPr>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5C44A5">
        <w:rPr>
          <w:rStyle w:val="Odwoanieprzypisudolnego"/>
          <w:lang w:eastAsia="pl-PL"/>
        </w:rPr>
        <w:footnoteReference w:id="4"/>
      </w:r>
      <w:r w:rsidRPr="005C44A5">
        <w:rPr>
          <w:lang w:eastAsia="pl-PL"/>
        </w:rPr>
        <w:t>.</w:t>
      </w:r>
    </w:p>
    <w:p w14:paraId="7E947066" w14:textId="77777777" w:rsidR="001030BC" w:rsidRPr="005C44A5" w:rsidRDefault="001030BC" w:rsidP="001243F0">
      <w:pPr>
        <w:pStyle w:val="Akapitzlist"/>
        <w:numPr>
          <w:ilvl w:val="1"/>
          <w:numId w:val="11"/>
        </w:numPr>
        <w:suppressAutoHyphens w:val="0"/>
        <w:spacing w:line="276" w:lineRule="auto"/>
        <w:ind w:left="567" w:hanging="567"/>
        <w:jc w:val="both"/>
        <w:rPr>
          <w:b/>
          <w:lang w:eastAsia="pl-PL"/>
        </w:rPr>
      </w:pPr>
      <w:r w:rsidRPr="005C44A5">
        <w:rPr>
          <w:lang w:eastAsia="pl-PL"/>
        </w:rPr>
        <w:t>Jeżeli wraz z ofertą składane są dokumenty zawierające tajemnicę przedsiębiorstwa</w:t>
      </w:r>
      <w:r w:rsidRPr="005C44A5">
        <w:rPr>
          <w:rFonts w:asciiTheme="minorHAnsi" w:hAnsiTheme="minorHAnsi" w:cstheme="minorHAnsi"/>
          <w:sz w:val="22"/>
        </w:rPr>
        <w:t xml:space="preserve">, </w:t>
      </w:r>
      <w:r w:rsidRPr="005C44A5">
        <w:rPr>
          <w:lang w:eastAsia="pl-PL"/>
        </w:rPr>
        <w:t xml:space="preserve">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FA90626" w14:textId="77777777" w:rsidR="001030BC" w:rsidRPr="005C44A5" w:rsidRDefault="001030BC" w:rsidP="001243F0">
      <w:pPr>
        <w:pStyle w:val="Akapitzlist"/>
        <w:numPr>
          <w:ilvl w:val="1"/>
          <w:numId w:val="11"/>
        </w:numPr>
        <w:suppressAutoHyphens w:val="0"/>
        <w:spacing w:line="276" w:lineRule="auto"/>
        <w:ind w:left="567" w:hanging="567"/>
        <w:jc w:val="both"/>
        <w:rPr>
          <w:b/>
          <w:lang w:eastAsia="pl-PL"/>
        </w:rPr>
      </w:pPr>
      <w:r w:rsidRPr="005C44A5">
        <w:rPr>
          <w:b/>
          <w:bCs/>
          <w:lang w:eastAsia="pl-PL"/>
        </w:rPr>
        <w:t xml:space="preserve">Formularz ofertowy </w:t>
      </w:r>
      <w:r w:rsidRPr="005C44A5">
        <w:rPr>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25D947B" w14:textId="77777777" w:rsidR="001030BC" w:rsidRPr="005C44A5" w:rsidRDefault="001030BC" w:rsidP="001243F0">
      <w:pPr>
        <w:pStyle w:val="Akapitzlist"/>
        <w:numPr>
          <w:ilvl w:val="2"/>
          <w:numId w:val="27"/>
        </w:numPr>
        <w:suppressAutoHyphens w:val="0"/>
        <w:spacing w:line="276" w:lineRule="auto"/>
        <w:ind w:left="709"/>
        <w:jc w:val="both"/>
        <w:rPr>
          <w:b/>
          <w:lang w:eastAsia="pl-PL"/>
        </w:rPr>
      </w:pPr>
      <w:r w:rsidRPr="005C44A5">
        <w:rPr>
          <w:b/>
          <w:bCs/>
          <w:lang w:eastAsia="pl-PL"/>
        </w:rPr>
        <w:t xml:space="preserve">Pozostałe dokumenty </w:t>
      </w:r>
      <w:r w:rsidRPr="005C44A5">
        <w:rPr>
          <w:lang w:eastAsia="pl-PL"/>
        </w:rPr>
        <w:t xml:space="preserve">wchodzące w skład oferty lub składane wraz z ofertą, które są zgodne z </w:t>
      </w:r>
      <w:sdt>
        <w:sdtPr>
          <w:rPr>
            <w:lang w:eastAsia="pl-PL"/>
          </w:rPr>
          <w:tag w:val="LE_LI_T=S&amp;U=153ce280-c7f7-4bdf-af02-15ecc67c64ae&amp;I=0&amp;S=eyJGb250Q29sb3IiOi0xNjc3NzIxNiwiQmFja2dyb3VuZENvbG9yIjotMTY3NzcyMTYsIlVuZGVybGluZUNvbG9yIjotMTY3NzcyMTYsIlVuZGVybGluZVR5cGUiOjB9"/>
          <w:id w:val="192432934"/>
          <w:temporary/>
          <w15:color w:val="36B04B"/>
          <w15:appearance w15:val="hidden"/>
        </w:sdtPr>
        <w:sdtContent>
          <w:r w:rsidRPr="00133FF0">
            <w:rPr>
              <w:lang w:eastAsia="pl-PL"/>
            </w:rPr>
            <w:t xml:space="preserve">ustawą </w:t>
          </w:r>
          <w:proofErr w:type="spellStart"/>
          <w:r w:rsidRPr="00133FF0">
            <w:rPr>
              <w:lang w:eastAsia="pl-PL"/>
            </w:rPr>
            <w:t>Pzp</w:t>
          </w:r>
          <w:proofErr w:type="spellEnd"/>
        </w:sdtContent>
      </w:sdt>
      <w:r>
        <w:rPr>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w:t>
      </w:r>
      <w:r>
        <w:rPr>
          <w:lang w:eastAsia="pl-PL"/>
        </w:rPr>
        <w:lastRenderedPageBreak/>
        <w:t>podpisane dokumenty wraz z wygenerowanym plikiem podpisu (typ zewnętrzny) lub dokument z wszytym podpisem (typ wewnętrzny).</w:t>
      </w:r>
    </w:p>
    <w:p w14:paraId="4B1600C2" w14:textId="77777777" w:rsidR="001030BC" w:rsidRPr="00610A4F" w:rsidRDefault="001030BC" w:rsidP="001243F0">
      <w:pPr>
        <w:pStyle w:val="Akapitzlist"/>
        <w:numPr>
          <w:ilvl w:val="2"/>
          <w:numId w:val="27"/>
        </w:numPr>
        <w:suppressAutoHyphens w:val="0"/>
        <w:spacing w:line="276" w:lineRule="auto"/>
        <w:ind w:left="709"/>
        <w:jc w:val="both"/>
        <w:rPr>
          <w:b/>
          <w:lang w:eastAsia="pl-PL"/>
        </w:rPr>
      </w:pPr>
      <w:r w:rsidRPr="005C44A5">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627F6A8" w14:textId="77777777" w:rsidR="001030BC" w:rsidRPr="00610A4F" w:rsidRDefault="001030BC" w:rsidP="001243F0">
      <w:pPr>
        <w:pStyle w:val="Akapitzlist"/>
        <w:numPr>
          <w:ilvl w:val="2"/>
          <w:numId w:val="27"/>
        </w:numPr>
        <w:suppressAutoHyphens w:val="0"/>
        <w:spacing w:line="276" w:lineRule="auto"/>
        <w:ind w:left="709"/>
        <w:jc w:val="both"/>
        <w:rPr>
          <w:b/>
          <w:lang w:eastAsia="pl-PL"/>
        </w:rPr>
      </w:pPr>
      <w:r>
        <w:t>Dokumenty, które należy złożyć wraz z ofertą to:</w:t>
      </w:r>
    </w:p>
    <w:p w14:paraId="662E5F40" w14:textId="77777777" w:rsidR="001030BC" w:rsidRPr="00610A4F" w:rsidRDefault="001030BC" w:rsidP="001243F0">
      <w:pPr>
        <w:pStyle w:val="Akapitzlist"/>
        <w:numPr>
          <w:ilvl w:val="0"/>
          <w:numId w:val="67"/>
        </w:numPr>
        <w:suppressAutoHyphens w:val="0"/>
        <w:spacing w:line="276" w:lineRule="auto"/>
        <w:jc w:val="both"/>
        <w:rPr>
          <w:bCs/>
          <w:lang w:eastAsia="pl-PL"/>
        </w:rPr>
      </w:pPr>
      <w:r>
        <w:rPr>
          <w:bCs/>
          <w:lang w:eastAsia="pl-PL"/>
        </w:rPr>
        <w:t>Oświadczenie dotyczące spełnienia warunków udziału oraz przesłanek wykluczenia – zgodne z załącznikiem nr 2,</w:t>
      </w:r>
    </w:p>
    <w:p w14:paraId="1C08FA63" w14:textId="77777777" w:rsidR="001030BC" w:rsidRPr="00610A4F" w:rsidRDefault="001030BC" w:rsidP="001243F0">
      <w:pPr>
        <w:pStyle w:val="Akapitzlist"/>
        <w:numPr>
          <w:ilvl w:val="0"/>
          <w:numId w:val="67"/>
        </w:numPr>
        <w:suppressAutoHyphens w:val="0"/>
        <w:spacing w:line="276" w:lineRule="auto"/>
        <w:jc w:val="both"/>
        <w:rPr>
          <w:bCs/>
          <w:lang w:eastAsia="pl-PL"/>
        </w:rPr>
      </w:pPr>
      <w:r>
        <w:rPr>
          <w:bCs/>
          <w:lang w:eastAsia="pl-PL"/>
        </w:rPr>
        <w:t>Formularz obliczania ceny oferty – zgodnie z załącznikiem nr 7.</w:t>
      </w:r>
    </w:p>
    <w:p w14:paraId="1F7A5D2B" w14:textId="77777777" w:rsidR="001030BC" w:rsidRPr="005C44A5" w:rsidRDefault="001030BC" w:rsidP="001243F0">
      <w:pPr>
        <w:pStyle w:val="Akapitzlist"/>
        <w:numPr>
          <w:ilvl w:val="1"/>
          <w:numId w:val="11"/>
        </w:numPr>
        <w:suppressAutoHyphens w:val="0"/>
        <w:spacing w:line="276" w:lineRule="auto"/>
        <w:ind w:left="567" w:hanging="567"/>
        <w:jc w:val="both"/>
        <w:rPr>
          <w:lang w:eastAsia="pl-PL"/>
        </w:rPr>
      </w:pPr>
      <w:r w:rsidRPr="005C44A5">
        <w:rPr>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54ECC0" w14:textId="77777777" w:rsidR="001030BC" w:rsidRPr="005C44A5" w:rsidRDefault="001030BC" w:rsidP="001243F0">
      <w:pPr>
        <w:pStyle w:val="Akapitzlist"/>
        <w:numPr>
          <w:ilvl w:val="1"/>
          <w:numId w:val="11"/>
        </w:numPr>
        <w:suppressAutoHyphens w:val="0"/>
        <w:spacing w:line="276" w:lineRule="auto"/>
        <w:ind w:left="567" w:hanging="567"/>
        <w:jc w:val="both"/>
        <w:rPr>
          <w:lang w:eastAsia="pl-PL"/>
        </w:rPr>
      </w:pPr>
      <w:r w:rsidRPr="005C44A5">
        <w:rPr>
          <w:lang w:eastAsia="pl-PL"/>
        </w:rPr>
        <w:t xml:space="preserve">Oferta może być złożona tylko do upływu terminu składania ofert. </w:t>
      </w:r>
    </w:p>
    <w:p w14:paraId="390B4915" w14:textId="77777777" w:rsidR="001030BC" w:rsidRPr="005C44A5" w:rsidRDefault="001030BC" w:rsidP="001243F0">
      <w:pPr>
        <w:pStyle w:val="Akapitzlist"/>
        <w:numPr>
          <w:ilvl w:val="1"/>
          <w:numId w:val="11"/>
        </w:numPr>
        <w:suppressAutoHyphens w:val="0"/>
        <w:spacing w:line="276" w:lineRule="auto"/>
        <w:ind w:left="567" w:hanging="567"/>
        <w:jc w:val="both"/>
        <w:rPr>
          <w:lang w:eastAsia="pl-PL"/>
        </w:rPr>
      </w:pPr>
      <w:r w:rsidRPr="005C44A5">
        <w:rPr>
          <w:lang w:eastAsia="pl-PL"/>
        </w:rPr>
        <w:t xml:space="preserve">Wykonawca może przed upływem terminu składania ofert wycofać ofertę. Wykonawca wycofuje ofertę w zakładce „Oferty/wnioski” używając przycisku „Wycofaj ofertę”. </w:t>
      </w:r>
    </w:p>
    <w:p w14:paraId="00FF817A" w14:textId="77777777" w:rsidR="001030BC" w:rsidRPr="005C44A5" w:rsidRDefault="001030BC" w:rsidP="001243F0">
      <w:pPr>
        <w:pStyle w:val="Akapitzlist"/>
        <w:numPr>
          <w:ilvl w:val="1"/>
          <w:numId w:val="11"/>
        </w:numPr>
        <w:suppressAutoHyphens w:val="0"/>
        <w:spacing w:line="276" w:lineRule="auto"/>
        <w:ind w:left="567" w:hanging="567"/>
        <w:jc w:val="both"/>
        <w:rPr>
          <w:lang w:eastAsia="pl-PL"/>
        </w:rPr>
      </w:pPr>
      <w:r w:rsidRPr="005C44A5">
        <w:rPr>
          <w:lang w:eastAsia="pl-PL"/>
        </w:rPr>
        <w:t xml:space="preserve">Maksymalny łączny rozmiar plików stanowiących ofertę lub składanych wraz z ofertą to 250 MB. </w:t>
      </w:r>
    </w:p>
    <w:p w14:paraId="6516C670" w14:textId="77777777" w:rsidR="001030BC" w:rsidRPr="005C44A5" w:rsidRDefault="001030BC" w:rsidP="001243F0">
      <w:pPr>
        <w:pStyle w:val="Akapitzlist"/>
        <w:numPr>
          <w:ilvl w:val="1"/>
          <w:numId w:val="11"/>
        </w:numPr>
        <w:suppressAutoHyphens w:val="0"/>
        <w:spacing w:line="276" w:lineRule="auto"/>
        <w:ind w:left="567" w:hanging="567"/>
        <w:jc w:val="both"/>
        <w:rPr>
          <w:lang w:eastAsia="pl-PL"/>
        </w:rPr>
      </w:pPr>
      <w:r w:rsidRPr="005C44A5">
        <w:rPr>
          <w:lang w:eastAsia="pl-PL"/>
        </w:rPr>
        <w:t>Informacje dla Wykonawców wspólnie ubiegających się o udzielenie zamówienia (spółki cywilne/ konsorcja)</w:t>
      </w:r>
    </w:p>
    <w:p w14:paraId="35C79B78" w14:textId="77777777" w:rsidR="001030BC" w:rsidRPr="005C44A5" w:rsidRDefault="001030BC" w:rsidP="001243F0">
      <w:pPr>
        <w:pStyle w:val="Akapitzlist"/>
        <w:numPr>
          <w:ilvl w:val="2"/>
          <w:numId w:val="50"/>
        </w:numPr>
        <w:suppressAutoHyphens w:val="0"/>
        <w:spacing w:line="276" w:lineRule="auto"/>
        <w:ind w:left="851" w:hanging="862"/>
        <w:jc w:val="both"/>
        <w:rPr>
          <w:lang w:eastAsia="pl-PL"/>
        </w:rPr>
      </w:pPr>
      <w:r w:rsidRPr="005C44A5">
        <w:rPr>
          <w:lang w:eastAsia="pl-PL"/>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p>
    <w:p w14:paraId="45A4154C" w14:textId="77777777" w:rsidR="001030BC" w:rsidRPr="005C44A5" w:rsidRDefault="001030BC" w:rsidP="001243F0">
      <w:pPr>
        <w:pStyle w:val="Akapitzlist"/>
        <w:numPr>
          <w:ilvl w:val="2"/>
          <w:numId w:val="50"/>
        </w:numPr>
        <w:suppressAutoHyphens w:val="0"/>
        <w:spacing w:line="276" w:lineRule="auto"/>
        <w:ind w:left="851" w:hanging="862"/>
        <w:jc w:val="both"/>
        <w:rPr>
          <w:lang w:eastAsia="pl-PL"/>
        </w:rPr>
      </w:pPr>
      <w:r w:rsidRPr="005C44A5">
        <w:rPr>
          <w:lang w:eastAsia="pl-PL"/>
        </w:rPr>
        <w:t>W przypadku Wykonawców wspólnie ubiegających się o udzielenie zamówienia, oświadczenie o braku podstaw do wykluczenia z postępowania oraz spełnieniu warunków w postępowaniu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42D1E21F" w14:textId="77777777" w:rsidR="001030BC" w:rsidRPr="005C44A5" w:rsidRDefault="001030BC" w:rsidP="001243F0">
      <w:pPr>
        <w:pStyle w:val="Akapitzlist"/>
        <w:numPr>
          <w:ilvl w:val="2"/>
          <w:numId w:val="50"/>
        </w:numPr>
        <w:suppressAutoHyphens w:val="0"/>
        <w:spacing w:line="276" w:lineRule="auto"/>
        <w:ind w:left="851" w:hanging="862"/>
        <w:jc w:val="both"/>
        <w:rPr>
          <w:lang w:eastAsia="pl-PL"/>
        </w:rPr>
      </w:pPr>
      <w:r w:rsidRPr="005C44A5">
        <w:rPr>
          <w:lang w:eastAsia="pl-PL"/>
        </w:rPr>
        <w:t xml:space="preserve">Oświadczenia i dokumenty potwierdzające brak podstaw do wykluczenia z postępowania, w tym oświadczenie dotyczące przynależności lub braku przynależności do tej samej grupy kapitałowej, składa każdy z Wykonawców wspólnie ubiegających się o zamówienie. </w:t>
      </w:r>
    </w:p>
    <w:p w14:paraId="08DC8D1E" w14:textId="77777777" w:rsidR="001030BC" w:rsidRPr="005C44A5" w:rsidRDefault="001030BC" w:rsidP="001243F0">
      <w:pPr>
        <w:pStyle w:val="Akapitzlist"/>
        <w:numPr>
          <w:ilvl w:val="2"/>
          <w:numId w:val="50"/>
        </w:numPr>
        <w:suppressAutoHyphens w:val="0"/>
        <w:spacing w:line="276" w:lineRule="auto"/>
        <w:ind w:left="851" w:hanging="862"/>
        <w:jc w:val="both"/>
        <w:rPr>
          <w:lang w:eastAsia="pl-PL"/>
        </w:rPr>
      </w:pPr>
      <w:r w:rsidRPr="005C44A5">
        <w:rPr>
          <w:lang w:eastAsia="pl-PL"/>
        </w:rPr>
        <w:t>Wykonawcy wspólnie ubiegający się o udzielenie zamówienia wskazują w formularzu oferty, które dostawy wykonają poszczególni wykonawcy.</w:t>
      </w:r>
    </w:p>
    <w:p w14:paraId="101E60D0" w14:textId="77777777" w:rsidR="001030BC" w:rsidRPr="005C44A5" w:rsidRDefault="001030BC" w:rsidP="001243F0">
      <w:pPr>
        <w:spacing w:line="276" w:lineRule="auto"/>
      </w:pPr>
    </w:p>
    <w:p w14:paraId="7874C5C7" w14:textId="77777777" w:rsidR="001030BC" w:rsidRPr="005C44A5" w:rsidRDefault="001030BC" w:rsidP="001243F0">
      <w:pPr>
        <w:pStyle w:val="Nagwek1"/>
        <w:numPr>
          <w:ilvl w:val="0"/>
          <w:numId w:val="11"/>
        </w:numPr>
        <w:spacing w:line="276" w:lineRule="auto"/>
        <w:ind w:left="567" w:hanging="567"/>
        <w:rPr>
          <w:sz w:val="28"/>
          <w:u w:val="single"/>
        </w:rPr>
      </w:pPr>
      <w:r w:rsidRPr="005C44A5">
        <w:rPr>
          <w:sz w:val="28"/>
          <w:u w:val="single"/>
        </w:rPr>
        <w:t>Sposób i termin składania ofert</w:t>
      </w:r>
    </w:p>
    <w:p w14:paraId="32D468AB" w14:textId="77777777" w:rsidR="001030BC" w:rsidRPr="005C44A5" w:rsidRDefault="001030BC" w:rsidP="001243F0">
      <w:pPr>
        <w:pStyle w:val="Akapitzlist"/>
        <w:numPr>
          <w:ilvl w:val="1"/>
          <w:numId w:val="11"/>
        </w:numPr>
        <w:suppressAutoHyphens w:val="0"/>
        <w:spacing w:line="276" w:lineRule="auto"/>
        <w:ind w:left="567" w:hanging="567"/>
        <w:jc w:val="both"/>
        <w:rPr>
          <w:bCs/>
          <w:lang w:eastAsia="pl-PL"/>
        </w:rPr>
      </w:pPr>
      <w:r w:rsidRPr="005C44A5">
        <w:rPr>
          <w:bCs/>
          <w:lang w:eastAsia="pl-PL"/>
        </w:rPr>
        <w:t>Sposób składania ofert opisany w pkt 14.</w:t>
      </w:r>
    </w:p>
    <w:p w14:paraId="19C027E3" w14:textId="77777777" w:rsidR="001030BC" w:rsidRPr="005C44A5" w:rsidRDefault="001030BC" w:rsidP="001243F0">
      <w:pPr>
        <w:pStyle w:val="Akapitzlist"/>
        <w:numPr>
          <w:ilvl w:val="1"/>
          <w:numId w:val="11"/>
        </w:numPr>
        <w:spacing w:line="276" w:lineRule="auto"/>
        <w:ind w:left="567" w:hanging="567"/>
        <w:jc w:val="both"/>
        <w:rPr>
          <w:sz w:val="36"/>
          <w:szCs w:val="32"/>
          <w:lang w:eastAsia="pl-PL"/>
        </w:rPr>
      </w:pPr>
      <w:r w:rsidRPr="005C44A5">
        <w:t xml:space="preserve">Ofertę składa się </w:t>
      </w:r>
      <w:r w:rsidRPr="005C44A5">
        <w:rPr>
          <w:lang w:eastAsia="pl-PL"/>
        </w:rPr>
        <w:t xml:space="preserve">do dnia </w:t>
      </w:r>
      <w:r w:rsidRPr="005C44A5">
        <w:rPr>
          <w:rFonts w:eastAsia="Verdana,Bold" w:cs="Verdana,Bold"/>
          <w:b/>
          <w:bCs/>
          <w:lang w:eastAsia="pl-PL"/>
        </w:rPr>
        <w:t>30.01.2026 r. do godz. 09:00.</w:t>
      </w:r>
    </w:p>
    <w:p w14:paraId="7BC6F90B" w14:textId="77777777" w:rsidR="001030BC" w:rsidRPr="005C44A5" w:rsidRDefault="001030BC" w:rsidP="001243F0">
      <w:pPr>
        <w:spacing w:line="276" w:lineRule="auto"/>
      </w:pPr>
    </w:p>
    <w:p w14:paraId="1B4D0313" w14:textId="77777777" w:rsidR="001030BC" w:rsidRPr="005C44A5" w:rsidRDefault="001030BC" w:rsidP="001243F0">
      <w:pPr>
        <w:pStyle w:val="Nagwek1"/>
        <w:numPr>
          <w:ilvl w:val="0"/>
          <w:numId w:val="11"/>
        </w:numPr>
        <w:spacing w:line="276" w:lineRule="auto"/>
        <w:ind w:left="567" w:hanging="567"/>
        <w:rPr>
          <w:sz w:val="28"/>
          <w:u w:val="single"/>
        </w:rPr>
      </w:pPr>
      <w:r w:rsidRPr="005C44A5">
        <w:rPr>
          <w:sz w:val="28"/>
          <w:u w:val="single"/>
        </w:rPr>
        <w:lastRenderedPageBreak/>
        <w:t xml:space="preserve">Termin otwarcia ofert </w:t>
      </w:r>
    </w:p>
    <w:p w14:paraId="747BAEEA" w14:textId="77777777" w:rsidR="001030BC" w:rsidRPr="005C44A5" w:rsidRDefault="001030BC" w:rsidP="001243F0">
      <w:pPr>
        <w:numPr>
          <w:ilvl w:val="1"/>
          <w:numId w:val="11"/>
        </w:numPr>
        <w:spacing w:line="276" w:lineRule="auto"/>
        <w:ind w:left="567" w:hanging="567"/>
        <w:jc w:val="both"/>
      </w:pPr>
      <w:r w:rsidRPr="005C44A5">
        <w:rPr>
          <w:rFonts w:eastAsia="Calibri"/>
        </w:rPr>
        <w:t>Otwarcie ofert następuje niezwłocznie po upływie terminu składania ofert, tj. dnia</w:t>
      </w:r>
      <w:r w:rsidRPr="005C44A5">
        <w:t xml:space="preserve"> </w:t>
      </w:r>
      <w:r w:rsidRPr="005C44A5">
        <w:rPr>
          <w:b/>
        </w:rPr>
        <w:t xml:space="preserve">30.01.2026 r. o godzinie 10:00, </w:t>
      </w:r>
      <w:r w:rsidRPr="005C44A5">
        <w:rPr>
          <w:bCs/>
        </w:rPr>
        <w:t>jednak</w:t>
      </w:r>
      <w:r w:rsidRPr="005C44A5">
        <w:rPr>
          <w:b/>
        </w:rPr>
        <w:t xml:space="preserve"> </w:t>
      </w:r>
      <w:r w:rsidRPr="005C44A5">
        <w:rPr>
          <w:rFonts w:eastAsia="Calibri"/>
        </w:rPr>
        <w:t>nie później niż następnego dnia po dniu, w którym upłynął termin składania ofert.</w:t>
      </w:r>
    </w:p>
    <w:p w14:paraId="47F23DFE" w14:textId="77777777" w:rsidR="001030BC" w:rsidRPr="005C44A5" w:rsidRDefault="001030BC" w:rsidP="001243F0">
      <w:pPr>
        <w:numPr>
          <w:ilvl w:val="1"/>
          <w:numId w:val="11"/>
        </w:numPr>
        <w:spacing w:line="276" w:lineRule="auto"/>
        <w:ind w:left="567" w:hanging="567"/>
        <w:jc w:val="both"/>
      </w:pPr>
      <w:r w:rsidRPr="005C44A5">
        <w:rPr>
          <w:rFonts w:eastAsia="Calibri"/>
        </w:rPr>
        <w:t xml:space="preserve">Otwarcie ofert jest dokonywane na Platformie e-Zamówienia poprzez odszyfrowanie i otwarcie ofert. </w:t>
      </w:r>
    </w:p>
    <w:p w14:paraId="33412432" w14:textId="77777777" w:rsidR="001030BC" w:rsidRPr="005C44A5" w:rsidRDefault="001030BC" w:rsidP="001243F0">
      <w:pPr>
        <w:numPr>
          <w:ilvl w:val="1"/>
          <w:numId w:val="11"/>
        </w:numPr>
        <w:spacing w:line="276" w:lineRule="auto"/>
        <w:ind w:left="567" w:hanging="567"/>
        <w:jc w:val="both"/>
      </w:pPr>
      <w:r w:rsidRPr="005C44A5">
        <w:t>Zamawiający, najpóźniej przed otwarciem ofert, udostępnia na stronie internetowej prowadzonego postępowania informację o kwocie, jaką zamierza przeznaczyć na sfinansowanie</w:t>
      </w:r>
      <w:r w:rsidRPr="005C44A5">
        <w:rPr>
          <w:spacing w:val="6"/>
        </w:rPr>
        <w:t xml:space="preserve"> </w:t>
      </w:r>
      <w:r w:rsidRPr="005C44A5">
        <w:t>zamówienia.</w:t>
      </w:r>
    </w:p>
    <w:p w14:paraId="651673B8" w14:textId="77777777" w:rsidR="001030BC" w:rsidRPr="005C44A5" w:rsidRDefault="001030BC" w:rsidP="001243F0">
      <w:pPr>
        <w:numPr>
          <w:ilvl w:val="1"/>
          <w:numId w:val="11"/>
        </w:numPr>
        <w:spacing w:line="276" w:lineRule="auto"/>
        <w:ind w:left="567" w:hanging="567"/>
        <w:jc w:val="both"/>
      </w:pPr>
      <w:r w:rsidRPr="005C44A5">
        <w:t>Zamawiający,</w:t>
      </w:r>
      <w:r w:rsidRPr="005C44A5">
        <w:rPr>
          <w:spacing w:val="31"/>
        </w:rPr>
        <w:t xml:space="preserve"> </w:t>
      </w:r>
      <w:r w:rsidRPr="005C44A5">
        <w:t>niezwłocznie</w:t>
      </w:r>
      <w:r w:rsidRPr="005C44A5">
        <w:rPr>
          <w:spacing w:val="32"/>
        </w:rPr>
        <w:t xml:space="preserve"> </w:t>
      </w:r>
      <w:r w:rsidRPr="005C44A5">
        <w:t>po</w:t>
      </w:r>
      <w:r w:rsidRPr="005C44A5">
        <w:rPr>
          <w:spacing w:val="30"/>
        </w:rPr>
        <w:t xml:space="preserve"> </w:t>
      </w:r>
      <w:r w:rsidRPr="005C44A5">
        <w:t>otwarciu</w:t>
      </w:r>
      <w:r w:rsidRPr="005C44A5">
        <w:rPr>
          <w:spacing w:val="30"/>
        </w:rPr>
        <w:t xml:space="preserve"> </w:t>
      </w:r>
      <w:r w:rsidRPr="005C44A5">
        <w:t>ofert,</w:t>
      </w:r>
      <w:r w:rsidRPr="005C44A5">
        <w:rPr>
          <w:spacing w:val="31"/>
        </w:rPr>
        <w:t xml:space="preserve"> </w:t>
      </w:r>
      <w:r w:rsidRPr="005C44A5">
        <w:t>udostępnia</w:t>
      </w:r>
      <w:r w:rsidRPr="005C44A5">
        <w:rPr>
          <w:spacing w:val="28"/>
        </w:rPr>
        <w:t xml:space="preserve"> </w:t>
      </w:r>
      <w:r w:rsidRPr="005C44A5">
        <w:t>na</w:t>
      </w:r>
      <w:r w:rsidRPr="005C44A5">
        <w:rPr>
          <w:spacing w:val="31"/>
        </w:rPr>
        <w:t xml:space="preserve"> </w:t>
      </w:r>
      <w:r w:rsidRPr="005C44A5">
        <w:t>stronie internetowej prowadzonego postępowania informacje o:</w:t>
      </w:r>
    </w:p>
    <w:p w14:paraId="296246B7" w14:textId="77777777" w:rsidR="001030BC" w:rsidRPr="005C44A5" w:rsidRDefault="001030BC" w:rsidP="001243F0">
      <w:pPr>
        <w:numPr>
          <w:ilvl w:val="2"/>
          <w:numId w:val="12"/>
        </w:numPr>
        <w:spacing w:line="276" w:lineRule="auto"/>
        <w:ind w:left="851" w:hanging="283"/>
        <w:jc w:val="both"/>
      </w:pPr>
      <w:r w:rsidRPr="005C44A5">
        <w:t>nazwach albo imionach i nazwiskach oraz siedzibach lub miejscach prowadzonej działalności gospodarczej albo miejscach zamieszkania Wykonawców, których oferty zostały otwarte;</w:t>
      </w:r>
    </w:p>
    <w:p w14:paraId="3A3FB166" w14:textId="77777777" w:rsidR="001030BC" w:rsidRPr="005C44A5" w:rsidRDefault="001030BC" w:rsidP="001243F0">
      <w:pPr>
        <w:numPr>
          <w:ilvl w:val="2"/>
          <w:numId w:val="12"/>
        </w:numPr>
        <w:spacing w:line="276" w:lineRule="auto"/>
        <w:ind w:left="851" w:hanging="283"/>
        <w:jc w:val="both"/>
      </w:pPr>
      <w:r w:rsidRPr="005C44A5">
        <w:t>cenach lub kosztach zawartych w ofertach.</w:t>
      </w:r>
    </w:p>
    <w:p w14:paraId="38856481" w14:textId="77777777" w:rsidR="001030BC" w:rsidRPr="005C44A5" w:rsidRDefault="001030BC" w:rsidP="001243F0">
      <w:pPr>
        <w:numPr>
          <w:ilvl w:val="1"/>
          <w:numId w:val="11"/>
        </w:numPr>
        <w:spacing w:line="276" w:lineRule="auto"/>
        <w:ind w:left="567" w:hanging="567"/>
        <w:jc w:val="both"/>
      </w:pPr>
      <w:r w:rsidRPr="005C44A5">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706D8985" w14:textId="77777777" w:rsidR="001030BC" w:rsidRPr="005C44A5" w:rsidRDefault="001030BC" w:rsidP="001243F0"/>
    <w:p w14:paraId="3541994B" w14:textId="4C76B8F3" w:rsidR="001030BC" w:rsidRPr="005C44A5" w:rsidRDefault="001030BC" w:rsidP="001243F0">
      <w:pPr>
        <w:pStyle w:val="Nagwek1"/>
        <w:numPr>
          <w:ilvl w:val="0"/>
          <w:numId w:val="11"/>
        </w:numPr>
        <w:spacing w:line="276" w:lineRule="auto"/>
        <w:ind w:left="567" w:hanging="567"/>
        <w:rPr>
          <w:strike/>
          <w:sz w:val="28"/>
          <w:u w:val="single"/>
        </w:rPr>
      </w:pPr>
      <w:r w:rsidRPr="005C44A5">
        <w:rPr>
          <w:sz w:val="28"/>
          <w:u w:val="single"/>
        </w:rPr>
        <w:t xml:space="preserve">Podstawy wykluczenia, o których mowa </w:t>
      </w:r>
      <w:r w:rsidRPr="00304B4D">
        <w:rPr>
          <w:sz w:val="28"/>
          <w:u w:val="single"/>
        </w:rPr>
        <w:t>w art. 108</w:t>
      </w:r>
    </w:p>
    <w:p w14:paraId="30A2B454" w14:textId="77777777" w:rsidR="001030BC" w:rsidRPr="005C44A5" w:rsidRDefault="001030BC" w:rsidP="001243F0">
      <w:pPr>
        <w:pStyle w:val="Akapitzlist"/>
        <w:numPr>
          <w:ilvl w:val="0"/>
          <w:numId w:val="4"/>
        </w:numPr>
        <w:spacing w:line="276" w:lineRule="auto"/>
        <w:ind w:left="284" w:hanging="284"/>
        <w:rPr>
          <w:vanish/>
        </w:rPr>
      </w:pPr>
    </w:p>
    <w:p w14:paraId="6CECCB70" w14:textId="77777777" w:rsidR="001030BC" w:rsidRPr="005C44A5" w:rsidRDefault="001030BC" w:rsidP="001243F0">
      <w:pPr>
        <w:pStyle w:val="Akapitzlist"/>
        <w:numPr>
          <w:ilvl w:val="0"/>
          <w:numId w:val="4"/>
        </w:numPr>
        <w:spacing w:line="276" w:lineRule="auto"/>
        <w:rPr>
          <w:vanish/>
        </w:rPr>
      </w:pPr>
    </w:p>
    <w:p w14:paraId="5345681F" w14:textId="77777777" w:rsidR="001030BC" w:rsidRPr="005C44A5" w:rsidRDefault="001030BC" w:rsidP="001243F0">
      <w:pPr>
        <w:pStyle w:val="Akapitzlist"/>
        <w:numPr>
          <w:ilvl w:val="0"/>
          <w:numId w:val="4"/>
        </w:numPr>
        <w:spacing w:line="276" w:lineRule="auto"/>
        <w:rPr>
          <w:vanish/>
        </w:rPr>
      </w:pPr>
    </w:p>
    <w:p w14:paraId="28B83E69" w14:textId="77777777" w:rsidR="001030BC" w:rsidRPr="005C44A5" w:rsidRDefault="001030BC" w:rsidP="001243F0">
      <w:pPr>
        <w:pStyle w:val="Akapitzlist"/>
        <w:numPr>
          <w:ilvl w:val="0"/>
          <w:numId w:val="4"/>
        </w:numPr>
        <w:spacing w:line="276" w:lineRule="auto"/>
        <w:rPr>
          <w:vanish/>
        </w:rPr>
      </w:pPr>
    </w:p>
    <w:p w14:paraId="3F3F111F" w14:textId="77777777" w:rsidR="001030BC" w:rsidRPr="005C44A5" w:rsidRDefault="001030BC" w:rsidP="001243F0">
      <w:pPr>
        <w:pStyle w:val="Akapitzlist"/>
        <w:numPr>
          <w:ilvl w:val="0"/>
          <w:numId w:val="4"/>
        </w:numPr>
        <w:spacing w:line="276" w:lineRule="auto"/>
        <w:rPr>
          <w:vanish/>
        </w:rPr>
      </w:pPr>
    </w:p>
    <w:p w14:paraId="718096F8" w14:textId="77777777" w:rsidR="001030BC" w:rsidRPr="005C44A5" w:rsidRDefault="001030BC" w:rsidP="001243F0">
      <w:pPr>
        <w:pStyle w:val="Akapitzlist"/>
        <w:numPr>
          <w:ilvl w:val="0"/>
          <w:numId w:val="4"/>
        </w:numPr>
        <w:spacing w:line="276" w:lineRule="auto"/>
        <w:rPr>
          <w:vanish/>
        </w:rPr>
      </w:pPr>
    </w:p>
    <w:p w14:paraId="6D2C9796" w14:textId="77777777" w:rsidR="001030BC" w:rsidRPr="005C44A5" w:rsidRDefault="001030BC" w:rsidP="001243F0">
      <w:pPr>
        <w:pStyle w:val="Akapitzlist"/>
        <w:numPr>
          <w:ilvl w:val="0"/>
          <w:numId w:val="4"/>
        </w:numPr>
        <w:spacing w:line="276" w:lineRule="auto"/>
        <w:rPr>
          <w:vanish/>
        </w:rPr>
      </w:pPr>
    </w:p>
    <w:p w14:paraId="62C03A1E" w14:textId="77777777" w:rsidR="001030BC" w:rsidRPr="005C44A5" w:rsidRDefault="001030BC" w:rsidP="001243F0">
      <w:pPr>
        <w:pStyle w:val="Akapitzlist"/>
        <w:numPr>
          <w:ilvl w:val="0"/>
          <w:numId w:val="7"/>
        </w:numPr>
        <w:spacing w:line="276" w:lineRule="auto"/>
        <w:rPr>
          <w:vanish/>
        </w:rPr>
      </w:pPr>
    </w:p>
    <w:p w14:paraId="03828F02" w14:textId="77777777" w:rsidR="001030BC" w:rsidRPr="005C44A5" w:rsidRDefault="001030BC" w:rsidP="001243F0">
      <w:pPr>
        <w:pStyle w:val="Akapitzlist"/>
        <w:numPr>
          <w:ilvl w:val="0"/>
          <w:numId w:val="7"/>
        </w:numPr>
        <w:spacing w:line="276" w:lineRule="auto"/>
        <w:rPr>
          <w:vanish/>
        </w:rPr>
      </w:pPr>
    </w:p>
    <w:p w14:paraId="42B4E7BD" w14:textId="77777777" w:rsidR="001030BC" w:rsidRPr="005C44A5" w:rsidRDefault="001030BC" w:rsidP="001243F0">
      <w:pPr>
        <w:pStyle w:val="Akapitzlist"/>
        <w:numPr>
          <w:ilvl w:val="0"/>
          <w:numId w:val="7"/>
        </w:numPr>
        <w:spacing w:line="276" w:lineRule="auto"/>
        <w:rPr>
          <w:vanish/>
        </w:rPr>
      </w:pPr>
    </w:p>
    <w:p w14:paraId="312B175A" w14:textId="77777777" w:rsidR="001030BC" w:rsidRPr="005C44A5" w:rsidRDefault="001030BC" w:rsidP="001243F0">
      <w:pPr>
        <w:pStyle w:val="Akapitzlist"/>
        <w:numPr>
          <w:ilvl w:val="0"/>
          <w:numId w:val="7"/>
        </w:numPr>
        <w:spacing w:line="276" w:lineRule="auto"/>
        <w:rPr>
          <w:vanish/>
        </w:rPr>
      </w:pPr>
    </w:p>
    <w:p w14:paraId="5D2B9B6E" w14:textId="77777777" w:rsidR="001030BC" w:rsidRPr="005C44A5" w:rsidRDefault="001030BC" w:rsidP="001243F0">
      <w:pPr>
        <w:pStyle w:val="Akapitzlist"/>
        <w:numPr>
          <w:ilvl w:val="0"/>
          <w:numId w:val="7"/>
        </w:numPr>
        <w:spacing w:line="276" w:lineRule="auto"/>
        <w:rPr>
          <w:vanish/>
        </w:rPr>
      </w:pPr>
    </w:p>
    <w:p w14:paraId="6CF6AC97" w14:textId="77777777" w:rsidR="001030BC" w:rsidRPr="005C44A5" w:rsidRDefault="001030BC" w:rsidP="001243F0">
      <w:pPr>
        <w:pStyle w:val="Akapitzlist"/>
        <w:numPr>
          <w:ilvl w:val="0"/>
          <w:numId w:val="7"/>
        </w:numPr>
        <w:spacing w:line="276" w:lineRule="auto"/>
        <w:rPr>
          <w:vanish/>
        </w:rPr>
      </w:pPr>
    </w:p>
    <w:p w14:paraId="4E4810B2" w14:textId="77777777" w:rsidR="001030BC" w:rsidRPr="005C44A5" w:rsidRDefault="001030BC" w:rsidP="001243F0">
      <w:pPr>
        <w:pStyle w:val="Akapitzlist"/>
        <w:numPr>
          <w:ilvl w:val="0"/>
          <w:numId w:val="7"/>
        </w:numPr>
        <w:spacing w:line="276" w:lineRule="auto"/>
        <w:rPr>
          <w:vanish/>
        </w:rPr>
      </w:pPr>
    </w:p>
    <w:p w14:paraId="76A38E3E" w14:textId="77777777" w:rsidR="00F610B8" w:rsidRPr="00F610B8" w:rsidRDefault="00F610B8" w:rsidP="00F610B8">
      <w:pPr>
        <w:pStyle w:val="Akapitzlist"/>
        <w:numPr>
          <w:ilvl w:val="1"/>
          <w:numId w:val="29"/>
        </w:numPr>
        <w:spacing w:line="276" w:lineRule="auto"/>
        <w:ind w:left="567" w:hanging="567"/>
        <w:jc w:val="both"/>
        <w:rPr>
          <w:sz w:val="28"/>
        </w:rPr>
      </w:pPr>
      <w:r w:rsidRPr="00F610B8">
        <w:t xml:space="preserve">Z postępowania o udzielenie zamówienia wyklucza się Wykonawcę, wobec którego zachodzi którakolwiek z przesłanek wykluczenia określonych w art. 108 ust. 1 </w:t>
      </w:r>
      <w:proofErr w:type="spellStart"/>
      <w:r w:rsidRPr="00F610B8">
        <w:t>uPzp</w:t>
      </w:r>
      <w:proofErr w:type="spellEnd"/>
      <w:r w:rsidRPr="00F610B8">
        <w:t xml:space="preserve">, z zastrzeżeniem art. 110 ust. 2 </w:t>
      </w:r>
      <w:proofErr w:type="spellStart"/>
      <w:r w:rsidRPr="00F610B8">
        <w:t>uPzp</w:t>
      </w:r>
      <w:proofErr w:type="spellEnd"/>
      <w:r w:rsidRPr="00F610B8">
        <w:t xml:space="preserve">. Zamawiający nie przewiduje podstaw wykluczenia, o których mowa w art. 109 ust. 1 </w:t>
      </w:r>
      <w:proofErr w:type="spellStart"/>
      <w:r w:rsidRPr="00F610B8">
        <w:t>uPzp</w:t>
      </w:r>
      <w:proofErr w:type="spellEnd"/>
      <w:r w:rsidRPr="00F610B8">
        <w:t>.</w:t>
      </w:r>
      <w:r w:rsidRPr="00F610B8">
        <w:rPr>
          <w:szCs w:val="22"/>
        </w:rPr>
        <w:t xml:space="preserve"> </w:t>
      </w:r>
    </w:p>
    <w:p w14:paraId="5CFA87A8" w14:textId="4E936931" w:rsidR="00F610B8" w:rsidRPr="00F610B8" w:rsidRDefault="00F610B8" w:rsidP="00F610B8">
      <w:pPr>
        <w:pStyle w:val="Akapitzlist"/>
        <w:numPr>
          <w:ilvl w:val="1"/>
          <w:numId w:val="29"/>
        </w:numPr>
        <w:spacing w:line="276" w:lineRule="auto"/>
        <w:ind w:left="567" w:hanging="567"/>
        <w:jc w:val="both"/>
        <w:rPr>
          <w:sz w:val="28"/>
        </w:rPr>
      </w:pPr>
      <w:r w:rsidRPr="00F610B8">
        <w:rPr>
          <w:szCs w:val="22"/>
        </w:rPr>
        <w:t>Wykonawca może zostać wykluczony przez Zamawiającego na każdym etapie postępowania o udzielenie zamówienia.</w:t>
      </w:r>
    </w:p>
    <w:p w14:paraId="722A2E0C" w14:textId="5B801D8D" w:rsidR="001030BC" w:rsidRPr="005C44A5" w:rsidRDefault="001030BC" w:rsidP="00F610B8">
      <w:pPr>
        <w:pStyle w:val="Akapitzlist"/>
        <w:numPr>
          <w:ilvl w:val="1"/>
          <w:numId w:val="29"/>
        </w:numPr>
        <w:spacing w:line="276" w:lineRule="auto"/>
        <w:ind w:left="567" w:hanging="567"/>
        <w:jc w:val="both"/>
      </w:pPr>
      <w:r w:rsidRPr="005C44A5">
        <w:rPr>
          <w:lang w:eastAsia="pl-PL"/>
        </w:rPr>
        <w:t xml:space="preserve">Wykluczenie Wykonawcy następuje zgodnie z art. 111 </w:t>
      </w:r>
      <w:proofErr w:type="spellStart"/>
      <w:r w:rsidRPr="005C44A5">
        <w:rPr>
          <w:lang w:eastAsia="pl-PL"/>
        </w:rPr>
        <w:t>uPzp</w:t>
      </w:r>
      <w:proofErr w:type="spellEnd"/>
      <w:r w:rsidRPr="005C44A5">
        <w:rPr>
          <w:lang w:eastAsia="pl-PL"/>
        </w:rPr>
        <w:t xml:space="preserve">. </w:t>
      </w:r>
    </w:p>
    <w:p w14:paraId="5735724D" w14:textId="77777777" w:rsidR="001030BC" w:rsidRPr="00BD6B32" w:rsidRDefault="001030BC" w:rsidP="001243F0">
      <w:pPr>
        <w:spacing w:line="276" w:lineRule="auto"/>
      </w:pPr>
    </w:p>
    <w:p w14:paraId="386EDC33" w14:textId="77777777" w:rsidR="001030BC" w:rsidRPr="00BD6B32" w:rsidRDefault="001030BC" w:rsidP="001243F0">
      <w:pPr>
        <w:pStyle w:val="Nagwek1"/>
        <w:numPr>
          <w:ilvl w:val="0"/>
          <w:numId w:val="11"/>
        </w:numPr>
        <w:spacing w:line="276" w:lineRule="auto"/>
        <w:ind w:left="567" w:hanging="578"/>
        <w:rPr>
          <w:sz w:val="28"/>
          <w:u w:val="single"/>
        </w:rPr>
      </w:pPr>
      <w:r w:rsidRPr="00BD6B32">
        <w:rPr>
          <w:sz w:val="28"/>
          <w:u w:val="single"/>
        </w:rPr>
        <w:t>Sposób obliczenia ceny</w:t>
      </w:r>
    </w:p>
    <w:p w14:paraId="7F88A1B7" w14:textId="77777777" w:rsidR="00F610B8" w:rsidRPr="00304B4D" w:rsidRDefault="001030BC" w:rsidP="001243F0">
      <w:pPr>
        <w:pStyle w:val="Akapitzlist"/>
        <w:numPr>
          <w:ilvl w:val="1"/>
          <w:numId w:val="11"/>
        </w:numPr>
        <w:spacing w:line="276" w:lineRule="auto"/>
        <w:ind w:left="567" w:hanging="567"/>
        <w:jc w:val="both"/>
      </w:pPr>
      <w:r w:rsidRPr="00BD6B32">
        <w:t xml:space="preserve">Wykonawca podaje </w:t>
      </w:r>
      <w:r w:rsidRPr="00BD6B32">
        <w:rPr>
          <w:b/>
          <w:u w:val="single"/>
        </w:rPr>
        <w:t xml:space="preserve">cenę brutto </w:t>
      </w:r>
      <w:r w:rsidRPr="00BD6B32">
        <w:t xml:space="preserve">za realizację przedmiotu zamówienia na formularzu oferty wyrażoną w złotych [PLN] z dokładnością do dwóch miejsc po przecinku. Cenę oferty brutto za przedmiot zamówienia </w:t>
      </w:r>
      <w:r w:rsidRPr="00304B4D">
        <w:t>jest ceną ryczałtową, obejmującą koszt wykonania całego zakresu zamówienia opisanego w niniejszej SWZ.</w:t>
      </w:r>
    </w:p>
    <w:p w14:paraId="45C62032" w14:textId="32FD3686" w:rsidR="001030BC" w:rsidRPr="00304B4D" w:rsidRDefault="001030BC" w:rsidP="001243F0">
      <w:pPr>
        <w:pStyle w:val="Akapitzlist"/>
        <w:numPr>
          <w:ilvl w:val="1"/>
          <w:numId w:val="11"/>
        </w:numPr>
        <w:spacing w:line="276" w:lineRule="auto"/>
        <w:ind w:left="567" w:hanging="567"/>
        <w:jc w:val="both"/>
      </w:pPr>
      <w:r w:rsidRPr="00304B4D">
        <w:t xml:space="preserve">W przypadku zaistnienia rozbieżności w cenie podanej w ofercie w postaci liczbowej i słownej, jako poprawna przyjęta zostanie cena podana słownie. Zamawiający poprawi oczywiste omyłki pisarskie, oczywiste omyłki rachunkowe oraz inne omyłki polegające na niezgodności oferty ze specyfikacją warunków zamówienia, nie powodujące istotnych zmian w treści oferty stosownie do treści art. 223 ust. 2 </w:t>
      </w:r>
      <w:proofErr w:type="spellStart"/>
      <w:r w:rsidRPr="00304B4D">
        <w:t>uPzp</w:t>
      </w:r>
      <w:proofErr w:type="spellEnd"/>
      <w:r w:rsidRPr="00304B4D">
        <w:t>.</w:t>
      </w:r>
    </w:p>
    <w:p w14:paraId="0FB81146" w14:textId="77777777" w:rsidR="00F610B8" w:rsidRPr="00F610B8" w:rsidRDefault="001030BC" w:rsidP="001243F0">
      <w:pPr>
        <w:pStyle w:val="Akapitzlist"/>
        <w:numPr>
          <w:ilvl w:val="1"/>
          <w:numId w:val="11"/>
        </w:numPr>
        <w:spacing w:line="276" w:lineRule="auto"/>
        <w:ind w:left="567" w:hanging="567"/>
        <w:jc w:val="both"/>
      </w:pPr>
      <w:r w:rsidRPr="00304B4D">
        <w:t xml:space="preserve">Podana w ofercie cena musi uwzględniać wszystkie </w:t>
      </w:r>
      <w:r w:rsidRPr="00851AD5">
        <w:t xml:space="preserve">wymagania niniejszej SWZ oraz obejmować wszelkie koszty, które Wykonawca winien ponieść z tytułu należytej oraz zgodnej z </w:t>
      </w:r>
      <w:r w:rsidRPr="00F610B8">
        <w:t>obowiązującymi przepisami i wymaganiami niniejszej specyfikacji realizacji przedmiotu zamówienia.</w:t>
      </w:r>
      <w:r w:rsidR="00CE5EFB" w:rsidRPr="00F610B8">
        <w:t xml:space="preserve"> </w:t>
      </w:r>
    </w:p>
    <w:p w14:paraId="623A8C5B" w14:textId="56C2F183" w:rsidR="001030BC" w:rsidRPr="00F610B8" w:rsidRDefault="001030BC" w:rsidP="001243F0">
      <w:pPr>
        <w:pStyle w:val="Akapitzlist"/>
        <w:numPr>
          <w:ilvl w:val="1"/>
          <w:numId w:val="11"/>
        </w:numPr>
        <w:spacing w:line="276" w:lineRule="auto"/>
        <w:ind w:left="567" w:hanging="567"/>
        <w:jc w:val="both"/>
      </w:pPr>
      <w:r w:rsidRPr="00F610B8">
        <w:t xml:space="preserve">Jeżeli została złożona oferta, której wybór prowadziłby do powstania u Zamawiającego obowiązku podatkowego zgodnie z ustawą z dnia 11 marca 2004 r. o podatku od towarów i </w:t>
      </w:r>
      <w:r w:rsidRPr="00F610B8">
        <w:lastRenderedPageBreak/>
        <w:t>usług (</w:t>
      </w:r>
      <w:proofErr w:type="spellStart"/>
      <w:r w:rsidRPr="00F610B8">
        <w:t>t.j</w:t>
      </w:r>
      <w:proofErr w:type="spellEnd"/>
      <w:r w:rsidRPr="00F610B8">
        <w:t xml:space="preserve">. Dz. U. z 2025 r. poz. 775 z </w:t>
      </w:r>
      <w:proofErr w:type="spellStart"/>
      <w:r w:rsidRPr="00F610B8">
        <w:t>późn</w:t>
      </w:r>
      <w:proofErr w:type="spellEnd"/>
      <w:r w:rsidRPr="00F610B8">
        <w:t>. zm.), dla celów zastosowania kryterium ceny lub kosztu Zamawiający dolicza do przedstawionej w tej ofercie ceny kwotę podatku od towarów i usług, którą miałby obowiązek rozliczyć.</w:t>
      </w:r>
    </w:p>
    <w:p w14:paraId="7B276C9A" w14:textId="77777777" w:rsidR="001030BC" w:rsidRPr="00F610B8" w:rsidRDefault="001030BC" w:rsidP="001243F0">
      <w:pPr>
        <w:pStyle w:val="Akapitzlist"/>
        <w:numPr>
          <w:ilvl w:val="1"/>
          <w:numId w:val="11"/>
        </w:numPr>
        <w:spacing w:line="276" w:lineRule="auto"/>
        <w:ind w:left="567" w:hanging="567"/>
        <w:jc w:val="both"/>
      </w:pPr>
      <w:r w:rsidRPr="00F610B8">
        <w:t xml:space="preserve">W ofercie, o której mowa powyżej, wykonawca ma obowiązek: </w:t>
      </w:r>
    </w:p>
    <w:p w14:paraId="327E3F37" w14:textId="77777777" w:rsidR="001030BC" w:rsidRPr="00851AD5" w:rsidRDefault="001030BC" w:rsidP="001243F0">
      <w:pPr>
        <w:pStyle w:val="Akapitzlist"/>
        <w:numPr>
          <w:ilvl w:val="2"/>
          <w:numId w:val="30"/>
        </w:numPr>
        <w:spacing w:line="276" w:lineRule="auto"/>
        <w:ind w:left="709"/>
        <w:jc w:val="both"/>
      </w:pPr>
      <w:r w:rsidRPr="00F610B8">
        <w:t xml:space="preserve">poinformowania zamawiającego, że wybór </w:t>
      </w:r>
      <w:r w:rsidRPr="00851AD5">
        <w:t xml:space="preserve">jego oferty będzie prowadził do powstania </w:t>
      </w:r>
      <w:r w:rsidRPr="00851AD5">
        <w:br/>
        <w:t xml:space="preserve">u zamawiającego obowiązku podatkowego; </w:t>
      </w:r>
    </w:p>
    <w:p w14:paraId="304BF0C8" w14:textId="77777777" w:rsidR="001030BC" w:rsidRPr="00851AD5" w:rsidRDefault="001030BC" w:rsidP="001243F0">
      <w:pPr>
        <w:pStyle w:val="Akapitzlist"/>
        <w:numPr>
          <w:ilvl w:val="2"/>
          <w:numId w:val="30"/>
        </w:numPr>
        <w:spacing w:line="276" w:lineRule="auto"/>
        <w:ind w:left="709"/>
        <w:jc w:val="both"/>
      </w:pPr>
      <w:r w:rsidRPr="00851AD5">
        <w:t xml:space="preserve">wskazania nazwy (rodzaju) towaru lub usługi, których dostawa lub świadczenie będą prowadziły do powstania obowiązku podatkowego; </w:t>
      </w:r>
    </w:p>
    <w:p w14:paraId="6C60ED4A" w14:textId="77777777" w:rsidR="001030BC" w:rsidRPr="00851AD5" w:rsidRDefault="001030BC" w:rsidP="001243F0">
      <w:pPr>
        <w:pStyle w:val="Akapitzlist"/>
        <w:numPr>
          <w:ilvl w:val="2"/>
          <w:numId w:val="30"/>
        </w:numPr>
        <w:spacing w:line="276" w:lineRule="auto"/>
        <w:ind w:left="709"/>
        <w:jc w:val="both"/>
      </w:pPr>
      <w:r w:rsidRPr="00851AD5">
        <w:t xml:space="preserve">wskazania wartości towaru lub usługi objętego obowiązkiem podatkowym zamawiającego, bez kwoty podatku; </w:t>
      </w:r>
    </w:p>
    <w:p w14:paraId="5D7C1868" w14:textId="77777777" w:rsidR="001030BC" w:rsidRPr="00851AD5" w:rsidRDefault="001030BC" w:rsidP="001243F0">
      <w:pPr>
        <w:pStyle w:val="Akapitzlist"/>
        <w:numPr>
          <w:ilvl w:val="2"/>
          <w:numId w:val="30"/>
        </w:numPr>
        <w:spacing w:line="276" w:lineRule="auto"/>
        <w:ind w:left="709"/>
        <w:jc w:val="both"/>
      </w:pPr>
      <w:r w:rsidRPr="00851AD5">
        <w:t>wskazania stawki podatku od towarów i usług, która zgodnie z wiedzą wykonawcy, będzie miała zastosowanie.</w:t>
      </w:r>
    </w:p>
    <w:p w14:paraId="7CC1369A" w14:textId="77777777" w:rsidR="001030BC" w:rsidRPr="00851AD5" w:rsidRDefault="001030BC" w:rsidP="001243F0">
      <w:pPr>
        <w:pStyle w:val="Akapitzlist"/>
        <w:spacing w:line="276" w:lineRule="auto"/>
        <w:ind w:left="0"/>
        <w:jc w:val="both"/>
      </w:pPr>
    </w:p>
    <w:p w14:paraId="1B58B692" w14:textId="77777777" w:rsidR="001030BC" w:rsidRPr="00E923BD" w:rsidRDefault="001030BC" w:rsidP="001243F0">
      <w:pPr>
        <w:pStyle w:val="Nagwek1"/>
        <w:numPr>
          <w:ilvl w:val="0"/>
          <w:numId w:val="11"/>
        </w:numPr>
        <w:ind w:left="567" w:hanging="578"/>
        <w:jc w:val="both"/>
        <w:rPr>
          <w:sz w:val="28"/>
          <w:u w:val="single"/>
        </w:rPr>
      </w:pPr>
      <w:r w:rsidRPr="00E923BD">
        <w:rPr>
          <w:sz w:val="28"/>
          <w:u w:val="single"/>
        </w:rPr>
        <w:t xml:space="preserve">Opis kryteriów oceny ofert wraz z podaniem wag tych kryteriów </w:t>
      </w:r>
      <w:r w:rsidRPr="00E923BD">
        <w:rPr>
          <w:sz w:val="28"/>
          <w:u w:val="single"/>
        </w:rPr>
        <w:br/>
        <w:t xml:space="preserve">i sposobu oceny ofert </w:t>
      </w:r>
    </w:p>
    <w:p w14:paraId="3560C5FF" w14:textId="77777777" w:rsidR="001030BC" w:rsidRPr="00E923BD" w:rsidRDefault="001030BC" w:rsidP="001243F0">
      <w:pPr>
        <w:numPr>
          <w:ilvl w:val="1"/>
          <w:numId w:val="11"/>
        </w:numPr>
        <w:suppressAutoHyphens w:val="0"/>
        <w:spacing w:line="276" w:lineRule="auto"/>
        <w:ind w:left="567" w:hanging="567"/>
        <w:jc w:val="both"/>
        <w:rPr>
          <w:sz w:val="32"/>
        </w:rPr>
      </w:pPr>
      <w:r w:rsidRPr="00E923BD">
        <w:t>Przy dokonywaniu  wyboru najkorzystniejszej oferty Zamawiający stosować będzie następujące kryteria:</w:t>
      </w:r>
    </w:p>
    <w:p w14:paraId="5C98A200" w14:textId="77777777" w:rsidR="001030BC" w:rsidRPr="00E923BD" w:rsidRDefault="001030BC" w:rsidP="001243F0">
      <w:pPr>
        <w:pStyle w:val="Akapitzlist"/>
        <w:numPr>
          <w:ilvl w:val="2"/>
          <w:numId w:val="31"/>
        </w:numPr>
        <w:ind w:left="709"/>
        <w:jc w:val="both"/>
      </w:pPr>
      <w:r w:rsidRPr="00E923BD">
        <w:rPr>
          <w:b/>
        </w:rPr>
        <w:t xml:space="preserve">Cena </w:t>
      </w:r>
      <w:r w:rsidRPr="00E923BD">
        <w:rPr>
          <w:bCs/>
          <w:szCs w:val="20"/>
        </w:rPr>
        <w:t>brutto</w:t>
      </w:r>
      <w:r w:rsidRPr="00E923BD">
        <w:rPr>
          <w:b/>
        </w:rPr>
        <w:t xml:space="preserve"> (waga 94%)  </w:t>
      </w:r>
      <w:r w:rsidRPr="00E923BD">
        <w:rPr>
          <w:bCs/>
          <w:szCs w:val="20"/>
        </w:rPr>
        <w:t>(wyrażona w PLN i do dwóch miejsc po przecinku)</w:t>
      </w:r>
      <w:r w:rsidRPr="00E923BD">
        <w:t xml:space="preserve">. </w:t>
      </w:r>
      <w:r w:rsidRPr="00E923BD">
        <w:rPr>
          <w:lang w:eastAsia="pl-PL"/>
        </w:rPr>
        <w:t>Poszczególnym ofertom zostaną przyznane punkty za cenę obliczone według wzoru:</w:t>
      </w:r>
    </w:p>
    <w:p w14:paraId="668BB616" w14:textId="77777777" w:rsidR="001030BC" w:rsidRPr="00124D9A" w:rsidRDefault="001030BC" w:rsidP="001243F0">
      <w:pPr>
        <w:jc w:val="center"/>
        <w:rPr>
          <w:b/>
          <w:i/>
          <w:iCs/>
          <w:szCs w:val="20"/>
        </w:rPr>
      </w:pPr>
      <w:proofErr w:type="spellStart"/>
      <w:r w:rsidRPr="00E923BD">
        <w:rPr>
          <w:b/>
          <w:i/>
          <w:iCs/>
          <w:szCs w:val="20"/>
        </w:rPr>
        <w:t>Pc</w:t>
      </w:r>
      <w:proofErr w:type="spellEnd"/>
      <w:r w:rsidRPr="00E923BD">
        <w:rPr>
          <w:b/>
          <w:i/>
          <w:iCs/>
          <w:szCs w:val="20"/>
        </w:rPr>
        <w:t xml:space="preserve"> = (Najniższa cena / </w:t>
      </w:r>
      <w:r w:rsidRPr="00E923BD">
        <w:rPr>
          <w:b/>
          <w:i/>
          <w:szCs w:val="20"/>
        </w:rPr>
        <w:t>Cena badana)</w:t>
      </w:r>
      <w:r w:rsidRPr="00E923BD">
        <w:rPr>
          <w:b/>
          <w:i/>
          <w:szCs w:val="20"/>
          <w:lang w:eastAsia="pl-PL"/>
        </w:rPr>
        <w:t xml:space="preserve"> </w:t>
      </w:r>
      <w:r w:rsidRPr="00E923BD">
        <w:rPr>
          <w:b/>
          <w:i/>
          <w:iCs/>
          <w:szCs w:val="20"/>
        </w:rPr>
        <w:t>x 94</w:t>
      </w:r>
    </w:p>
    <w:p w14:paraId="18D54CE6" w14:textId="77777777" w:rsidR="001030BC" w:rsidRPr="00124D9A" w:rsidRDefault="001030BC" w:rsidP="001243F0">
      <w:pPr>
        <w:jc w:val="both"/>
      </w:pPr>
      <w:r w:rsidRPr="00124D9A">
        <w:t>Wykonawca, który zaproponuje najkorzystniejszą cenę otrzyma maksymalną ilość punktów tj. 94 pkt.</w:t>
      </w:r>
    </w:p>
    <w:p w14:paraId="49F3E467" w14:textId="77777777" w:rsidR="001030BC" w:rsidRPr="00E923BD" w:rsidRDefault="001030BC" w:rsidP="001243F0">
      <w:pPr>
        <w:pStyle w:val="Akapitzlist"/>
        <w:numPr>
          <w:ilvl w:val="2"/>
          <w:numId w:val="31"/>
        </w:numPr>
        <w:ind w:left="709"/>
        <w:rPr>
          <w:szCs w:val="20"/>
        </w:rPr>
      </w:pPr>
      <w:r w:rsidRPr="00124D9A">
        <w:rPr>
          <w:b/>
          <w:szCs w:val="20"/>
        </w:rPr>
        <w:t>Gwarancja</w:t>
      </w:r>
      <w:r w:rsidRPr="00124D9A">
        <w:rPr>
          <w:szCs w:val="20"/>
        </w:rPr>
        <w:t xml:space="preserve"> (</w:t>
      </w:r>
      <w:r w:rsidRPr="00124D9A">
        <w:rPr>
          <w:b/>
          <w:szCs w:val="20"/>
        </w:rPr>
        <w:t>waga 2%)</w:t>
      </w:r>
      <w:r w:rsidRPr="00124D9A">
        <w:rPr>
          <w:szCs w:val="20"/>
        </w:rPr>
        <w:t xml:space="preserve"> (wyrażony w latach od dnia zakończenia umowy). </w:t>
      </w:r>
      <w:r w:rsidRPr="00E923BD">
        <w:rPr>
          <w:szCs w:val="20"/>
        </w:rPr>
        <w:t>Poszczególnym ofertom zostaną przyznane punkty za gwarancję obliczone według wzoru:</w:t>
      </w:r>
    </w:p>
    <w:p w14:paraId="2C8E1CE2" w14:textId="77777777" w:rsidR="001030BC" w:rsidRPr="00E923BD" w:rsidRDefault="001030BC" w:rsidP="001243F0">
      <w:pPr>
        <w:pStyle w:val="Akapitzlist"/>
        <w:numPr>
          <w:ilvl w:val="1"/>
          <w:numId w:val="15"/>
        </w:numPr>
        <w:rPr>
          <w:szCs w:val="20"/>
        </w:rPr>
      </w:pPr>
      <w:proofErr w:type="spellStart"/>
      <w:r w:rsidRPr="00E923BD">
        <w:rPr>
          <w:szCs w:val="20"/>
        </w:rPr>
        <w:t>Pg</w:t>
      </w:r>
      <w:proofErr w:type="spellEnd"/>
      <w:r w:rsidRPr="00E923BD">
        <w:rPr>
          <w:szCs w:val="20"/>
        </w:rPr>
        <w:t xml:space="preserve"> = 4 lata</w:t>
      </w:r>
      <w:r w:rsidRPr="00E923BD">
        <w:rPr>
          <w:szCs w:val="20"/>
        </w:rPr>
        <w:tab/>
        <w:t>– 0 pkt</w:t>
      </w:r>
    </w:p>
    <w:p w14:paraId="62F6DF4B" w14:textId="77777777" w:rsidR="001030BC" w:rsidRPr="00E923BD" w:rsidRDefault="001030BC" w:rsidP="001243F0">
      <w:pPr>
        <w:pStyle w:val="Akapitzlist"/>
        <w:numPr>
          <w:ilvl w:val="1"/>
          <w:numId w:val="15"/>
        </w:numPr>
        <w:rPr>
          <w:szCs w:val="20"/>
        </w:rPr>
      </w:pPr>
      <w:proofErr w:type="spellStart"/>
      <w:r w:rsidRPr="00E923BD">
        <w:rPr>
          <w:szCs w:val="20"/>
        </w:rPr>
        <w:t>Pg</w:t>
      </w:r>
      <w:proofErr w:type="spellEnd"/>
      <w:r w:rsidRPr="00E923BD">
        <w:rPr>
          <w:szCs w:val="20"/>
        </w:rPr>
        <w:t xml:space="preserve"> = 5 lat </w:t>
      </w:r>
      <w:r w:rsidRPr="00E923BD">
        <w:rPr>
          <w:szCs w:val="20"/>
        </w:rPr>
        <w:tab/>
        <w:t>– 1 pkt</w:t>
      </w:r>
    </w:p>
    <w:p w14:paraId="33E12E3E" w14:textId="77777777" w:rsidR="001030BC" w:rsidRPr="00E923BD" w:rsidRDefault="001030BC" w:rsidP="001243F0">
      <w:pPr>
        <w:pStyle w:val="Akapitzlist"/>
        <w:numPr>
          <w:ilvl w:val="1"/>
          <w:numId w:val="15"/>
        </w:numPr>
        <w:rPr>
          <w:szCs w:val="20"/>
        </w:rPr>
      </w:pPr>
      <w:proofErr w:type="spellStart"/>
      <w:r w:rsidRPr="00E923BD">
        <w:rPr>
          <w:szCs w:val="20"/>
        </w:rPr>
        <w:t>Pg</w:t>
      </w:r>
      <w:proofErr w:type="spellEnd"/>
      <w:r w:rsidRPr="00E923BD">
        <w:rPr>
          <w:szCs w:val="20"/>
        </w:rPr>
        <w:t xml:space="preserve"> = 6 lat </w:t>
      </w:r>
      <w:r w:rsidRPr="00E923BD">
        <w:rPr>
          <w:szCs w:val="20"/>
        </w:rPr>
        <w:tab/>
        <w:t>– 2 pkt</w:t>
      </w:r>
    </w:p>
    <w:p w14:paraId="60B7CCE0" w14:textId="77777777" w:rsidR="001030BC" w:rsidRPr="00E923BD" w:rsidRDefault="001030BC" w:rsidP="001243F0">
      <w:pPr>
        <w:ind w:left="709"/>
        <w:rPr>
          <w:szCs w:val="20"/>
        </w:rPr>
      </w:pPr>
      <w:r w:rsidRPr="00E923BD">
        <w:rPr>
          <w:szCs w:val="20"/>
        </w:rPr>
        <w:t>Wykonawca, który zaproponuje najkorzystniejszą gwarancję otrzyma maksymalną ilość punktów tj. 2 pkt.</w:t>
      </w:r>
    </w:p>
    <w:p w14:paraId="063B8ABD" w14:textId="77777777" w:rsidR="001030BC" w:rsidRPr="00E923BD" w:rsidRDefault="001030BC" w:rsidP="001243F0">
      <w:pPr>
        <w:ind w:left="709"/>
        <w:rPr>
          <w:szCs w:val="20"/>
        </w:rPr>
      </w:pPr>
      <w:r w:rsidRPr="00E923BD">
        <w:rPr>
          <w:szCs w:val="20"/>
        </w:rPr>
        <w:t>W przypadku nie wpisania żadnej cyfry lub wpisania innej cyfry niż „4”, „5” lub „6” Zamawiający uzna, że gwarancja wynosi 4 lata, co jest równoznaczne z przyznaniem 0 pkt w kryterium „gwarancja”.</w:t>
      </w:r>
    </w:p>
    <w:p w14:paraId="35463493" w14:textId="77777777" w:rsidR="001030BC" w:rsidRPr="00E923BD" w:rsidRDefault="001030BC" w:rsidP="001243F0">
      <w:pPr>
        <w:pStyle w:val="Akapitzlist"/>
        <w:numPr>
          <w:ilvl w:val="2"/>
          <w:numId w:val="31"/>
        </w:numPr>
        <w:ind w:left="709"/>
        <w:rPr>
          <w:szCs w:val="20"/>
        </w:rPr>
      </w:pPr>
      <w:r w:rsidRPr="00E923BD">
        <w:rPr>
          <w:b/>
          <w:szCs w:val="20"/>
        </w:rPr>
        <w:t>Termin wykonania</w:t>
      </w:r>
      <w:r w:rsidRPr="00E923BD">
        <w:rPr>
          <w:szCs w:val="20"/>
        </w:rPr>
        <w:t xml:space="preserve"> (</w:t>
      </w:r>
      <w:r w:rsidRPr="00E923BD">
        <w:rPr>
          <w:b/>
          <w:szCs w:val="20"/>
        </w:rPr>
        <w:t>waga 4%)</w:t>
      </w:r>
      <w:r w:rsidRPr="00E923BD">
        <w:rPr>
          <w:szCs w:val="20"/>
        </w:rPr>
        <w:t xml:space="preserve"> (wyrażony w miesiącach od dnia podpisania umowy). Poszczególnym ofertom zostaną przyznane punkty za termin wykonania obliczone według wzoru:</w:t>
      </w:r>
    </w:p>
    <w:p w14:paraId="615BC2EB" w14:textId="77777777" w:rsidR="001030BC" w:rsidRPr="00E923BD" w:rsidRDefault="001030BC" w:rsidP="001243F0">
      <w:pPr>
        <w:pStyle w:val="Akapitzlist"/>
        <w:numPr>
          <w:ilvl w:val="0"/>
          <w:numId w:val="53"/>
        </w:numPr>
        <w:rPr>
          <w:szCs w:val="20"/>
        </w:rPr>
      </w:pPr>
      <w:r w:rsidRPr="00E923BD">
        <w:rPr>
          <w:szCs w:val="20"/>
        </w:rPr>
        <w:t>Pt = 8 miesięcy – 0 pkt</w:t>
      </w:r>
    </w:p>
    <w:p w14:paraId="18519135" w14:textId="77777777" w:rsidR="001030BC" w:rsidRPr="00E923BD" w:rsidRDefault="001030BC" w:rsidP="001243F0">
      <w:pPr>
        <w:pStyle w:val="Akapitzlist"/>
        <w:numPr>
          <w:ilvl w:val="0"/>
          <w:numId w:val="53"/>
        </w:numPr>
        <w:rPr>
          <w:szCs w:val="20"/>
        </w:rPr>
      </w:pPr>
      <w:r w:rsidRPr="00E923BD">
        <w:rPr>
          <w:szCs w:val="20"/>
        </w:rPr>
        <w:t>Pt = 7 miesięcy – 4 pkt</w:t>
      </w:r>
    </w:p>
    <w:p w14:paraId="0C3C5DF2" w14:textId="77777777" w:rsidR="001030BC" w:rsidRPr="00E923BD" w:rsidRDefault="001030BC" w:rsidP="001243F0">
      <w:pPr>
        <w:ind w:left="709"/>
        <w:rPr>
          <w:szCs w:val="20"/>
        </w:rPr>
      </w:pPr>
      <w:r w:rsidRPr="00E923BD">
        <w:rPr>
          <w:szCs w:val="20"/>
        </w:rPr>
        <w:t>Wykonawca, który zaproponuje najkorzystniejszy termin wykonania otrzyma maksymalną ilość punktów tj. 4 pkt.</w:t>
      </w:r>
    </w:p>
    <w:p w14:paraId="02ECCF88" w14:textId="77777777" w:rsidR="001030BC" w:rsidRPr="00124D9A" w:rsidRDefault="001030BC" w:rsidP="001243F0">
      <w:pPr>
        <w:ind w:left="709"/>
        <w:rPr>
          <w:szCs w:val="20"/>
        </w:rPr>
      </w:pPr>
      <w:r w:rsidRPr="00E923BD">
        <w:rPr>
          <w:szCs w:val="20"/>
        </w:rPr>
        <w:t xml:space="preserve">W przypadku nie wpisania żadnej cyfry lub wpisania innej cyfry niż „8” lub „7” </w:t>
      </w:r>
      <w:r w:rsidRPr="00124D9A">
        <w:rPr>
          <w:szCs w:val="20"/>
        </w:rPr>
        <w:t>Zamawiający uzna, że termin wykonania wynosi 8 miesięcy, co jest równoznaczne z przyznaniem 0 pkt w kryterium „termin wykonania”.</w:t>
      </w:r>
    </w:p>
    <w:p w14:paraId="51E233E0" w14:textId="77777777" w:rsidR="001030BC" w:rsidRPr="00124D9A" w:rsidRDefault="001030BC" w:rsidP="001243F0">
      <w:pPr>
        <w:pStyle w:val="Akapitzlist"/>
        <w:numPr>
          <w:ilvl w:val="2"/>
          <w:numId w:val="31"/>
        </w:numPr>
        <w:ind w:left="709" w:hanging="709"/>
        <w:rPr>
          <w:szCs w:val="20"/>
        </w:rPr>
      </w:pPr>
      <w:r w:rsidRPr="00124D9A">
        <w:rPr>
          <w:b/>
          <w:szCs w:val="20"/>
        </w:rPr>
        <w:t>Łączna ocena oferty:</w:t>
      </w:r>
    </w:p>
    <w:p w14:paraId="6DECFD4E" w14:textId="77777777" w:rsidR="001030BC" w:rsidRPr="00124D9A" w:rsidRDefault="001030BC" w:rsidP="001243F0">
      <w:pPr>
        <w:jc w:val="both"/>
      </w:pPr>
      <w:r w:rsidRPr="00124D9A">
        <w:t xml:space="preserve">            P = </w:t>
      </w:r>
      <w:proofErr w:type="spellStart"/>
      <w:r w:rsidRPr="00124D9A">
        <w:t>Pc</w:t>
      </w:r>
      <w:proofErr w:type="spellEnd"/>
      <w:r w:rsidRPr="00124D9A">
        <w:t xml:space="preserve"> + </w:t>
      </w:r>
      <w:proofErr w:type="spellStart"/>
      <w:r w:rsidRPr="00124D9A">
        <w:t>Pg</w:t>
      </w:r>
      <w:proofErr w:type="spellEnd"/>
      <w:r w:rsidRPr="00124D9A">
        <w:t xml:space="preserve"> + Pt</w:t>
      </w:r>
    </w:p>
    <w:p w14:paraId="37BE7D84" w14:textId="77777777" w:rsidR="001030BC" w:rsidRPr="00124D9A" w:rsidRDefault="001030BC" w:rsidP="001243F0">
      <w:pPr>
        <w:spacing w:line="276" w:lineRule="auto"/>
        <w:ind w:left="709"/>
        <w:rPr>
          <w:szCs w:val="20"/>
        </w:rPr>
      </w:pPr>
      <w:r w:rsidRPr="00124D9A">
        <w:rPr>
          <w:szCs w:val="20"/>
        </w:rPr>
        <w:t>P – sumaryczna ilość punktów</w:t>
      </w:r>
    </w:p>
    <w:p w14:paraId="21E20540" w14:textId="77777777" w:rsidR="001030BC" w:rsidRPr="00E923BD" w:rsidRDefault="001030BC" w:rsidP="001243F0">
      <w:pPr>
        <w:spacing w:line="276" w:lineRule="auto"/>
        <w:ind w:left="709"/>
        <w:rPr>
          <w:szCs w:val="20"/>
        </w:rPr>
      </w:pPr>
      <w:proofErr w:type="spellStart"/>
      <w:r w:rsidRPr="00124D9A">
        <w:rPr>
          <w:szCs w:val="20"/>
        </w:rPr>
        <w:t>Pc</w:t>
      </w:r>
      <w:proofErr w:type="spellEnd"/>
      <w:r w:rsidRPr="00124D9A">
        <w:rPr>
          <w:szCs w:val="20"/>
        </w:rPr>
        <w:t xml:space="preserve"> – ilość punktów </w:t>
      </w:r>
      <w:r w:rsidRPr="00E923BD">
        <w:rPr>
          <w:szCs w:val="20"/>
        </w:rPr>
        <w:t>przyznanych Wykonawcy dla kryterium „cena”</w:t>
      </w:r>
    </w:p>
    <w:p w14:paraId="76F028FC" w14:textId="77777777" w:rsidR="001030BC" w:rsidRPr="00E923BD" w:rsidRDefault="001030BC" w:rsidP="001243F0">
      <w:pPr>
        <w:spacing w:line="276" w:lineRule="auto"/>
        <w:ind w:left="709"/>
        <w:rPr>
          <w:szCs w:val="20"/>
        </w:rPr>
      </w:pPr>
      <w:proofErr w:type="spellStart"/>
      <w:r w:rsidRPr="00E923BD">
        <w:rPr>
          <w:szCs w:val="20"/>
        </w:rPr>
        <w:t>Pg</w:t>
      </w:r>
      <w:proofErr w:type="spellEnd"/>
      <w:r w:rsidRPr="00E923BD">
        <w:rPr>
          <w:szCs w:val="20"/>
        </w:rPr>
        <w:t xml:space="preserve"> – ilość punktów przyznanych Wykonawcy dla kryterium „gwarancja”</w:t>
      </w:r>
    </w:p>
    <w:p w14:paraId="76614959" w14:textId="77777777" w:rsidR="001030BC" w:rsidRPr="00E923BD" w:rsidRDefault="001030BC" w:rsidP="001243F0">
      <w:pPr>
        <w:spacing w:line="276" w:lineRule="auto"/>
        <w:ind w:left="709"/>
        <w:rPr>
          <w:szCs w:val="20"/>
        </w:rPr>
      </w:pPr>
      <w:r w:rsidRPr="00E923BD">
        <w:rPr>
          <w:szCs w:val="20"/>
        </w:rPr>
        <w:t>Pt – ilość punktów przyznanych Wykonawcy dla kryterium „termin wykonania”</w:t>
      </w:r>
    </w:p>
    <w:p w14:paraId="0D47DAA3" w14:textId="77777777" w:rsidR="001030BC" w:rsidRPr="00E923BD" w:rsidRDefault="001030BC" w:rsidP="001243F0">
      <w:pPr>
        <w:ind w:left="709"/>
        <w:rPr>
          <w:szCs w:val="20"/>
        </w:rPr>
      </w:pPr>
      <w:r w:rsidRPr="00E923BD">
        <w:rPr>
          <w:szCs w:val="20"/>
          <w:lang w:eastAsia="pl-PL"/>
        </w:rPr>
        <w:lastRenderedPageBreak/>
        <w:t xml:space="preserve">Suma punktów uzyskanych za wszystkie kryteria oceny stanowić będzie końcową ocenę </w:t>
      </w:r>
      <w:r w:rsidRPr="00E923BD">
        <w:rPr>
          <w:lang w:eastAsia="pl-PL"/>
        </w:rPr>
        <w:t>danej oferty.</w:t>
      </w:r>
    </w:p>
    <w:p w14:paraId="189B6A12" w14:textId="77777777" w:rsidR="001030BC" w:rsidRPr="00E923BD" w:rsidRDefault="001030BC" w:rsidP="001243F0">
      <w:pPr>
        <w:pStyle w:val="Akapitzlist"/>
        <w:numPr>
          <w:ilvl w:val="1"/>
          <w:numId w:val="31"/>
        </w:numPr>
        <w:suppressAutoHyphens w:val="0"/>
        <w:spacing w:line="276" w:lineRule="auto"/>
        <w:ind w:left="567"/>
        <w:jc w:val="both"/>
      </w:pPr>
      <w:r w:rsidRPr="00E923BD">
        <w:t xml:space="preserve">Zamawiający udzieli zamówienia Wykonawcy, którego oferta zostanie oceniona jako najkorzystniejsza tzn. uzyska najwyższą liczbę punktów w łącznej ocenie ofert. Oferta </w:t>
      </w:r>
      <w:r w:rsidRPr="00E923BD">
        <w:br/>
        <w:t>w łącznej ocenie oferty może uzyskać maksymalnie 100 pkt.</w:t>
      </w:r>
    </w:p>
    <w:p w14:paraId="1D40F9A0" w14:textId="77777777" w:rsidR="001030BC" w:rsidRPr="00E923BD" w:rsidRDefault="001030BC" w:rsidP="001243F0">
      <w:pPr>
        <w:numPr>
          <w:ilvl w:val="1"/>
          <w:numId w:val="31"/>
        </w:numPr>
        <w:suppressAutoHyphens w:val="0"/>
        <w:spacing w:line="276" w:lineRule="auto"/>
        <w:ind w:left="567" w:hanging="567"/>
        <w:jc w:val="both"/>
      </w:pPr>
      <w:r w:rsidRPr="00E923BD">
        <w:rPr>
          <w:lang w:eastAsia="pl-PL"/>
        </w:rPr>
        <w:t>Zamawiający zastosuje zaokrąglanie wyników oceny do dwóch miejsc po przecinku. Gdyby wyniki dwóch lub większej liczby ofert okazały się takie same, zamawiający nie zastosuje zaokrągleń, chyba że działanie takie nie będzie mogło przynieść zróżnicowania wyników.</w:t>
      </w:r>
    </w:p>
    <w:p w14:paraId="60B534BB" w14:textId="77777777" w:rsidR="001030BC" w:rsidRPr="00336ED8" w:rsidRDefault="001030BC" w:rsidP="001243F0">
      <w:pPr>
        <w:spacing w:line="276" w:lineRule="auto"/>
      </w:pPr>
    </w:p>
    <w:p w14:paraId="22B4E053" w14:textId="77777777" w:rsidR="001030BC" w:rsidRPr="00336ED8" w:rsidRDefault="001030BC" w:rsidP="001243F0">
      <w:pPr>
        <w:pStyle w:val="Nagwek1"/>
        <w:numPr>
          <w:ilvl w:val="0"/>
          <w:numId w:val="11"/>
        </w:numPr>
        <w:spacing w:line="276" w:lineRule="auto"/>
        <w:ind w:left="567" w:hanging="578"/>
        <w:jc w:val="both"/>
        <w:rPr>
          <w:sz w:val="28"/>
          <w:u w:val="single"/>
        </w:rPr>
      </w:pPr>
      <w:r w:rsidRPr="00336ED8">
        <w:rPr>
          <w:sz w:val="28"/>
          <w:u w:val="single"/>
        </w:rPr>
        <w:t>Informacje o formalnościach, jakie muszą zostać dopełnione po wyborze oferty w celu zawarcia umowy w sprawie zamówienia publicznego</w:t>
      </w:r>
    </w:p>
    <w:p w14:paraId="100E8355" w14:textId="77777777" w:rsidR="001030BC" w:rsidRPr="00336ED8" w:rsidRDefault="001030BC" w:rsidP="001243F0">
      <w:pPr>
        <w:numPr>
          <w:ilvl w:val="1"/>
          <w:numId w:val="11"/>
        </w:numPr>
        <w:spacing w:line="276" w:lineRule="auto"/>
        <w:ind w:left="567" w:hanging="567"/>
        <w:contextualSpacing/>
        <w:jc w:val="both"/>
      </w:pPr>
      <w:r w:rsidRPr="00336ED8">
        <w:t>Zamawiający udzieli zamówienia Wykonawcy, którego oferta została uznana za najkorzystniejszą.</w:t>
      </w:r>
    </w:p>
    <w:p w14:paraId="17D109AE" w14:textId="77777777" w:rsidR="001030BC" w:rsidRPr="00270117" w:rsidRDefault="001030BC" w:rsidP="001243F0">
      <w:pPr>
        <w:pStyle w:val="Akapitzlist"/>
        <w:numPr>
          <w:ilvl w:val="1"/>
          <w:numId w:val="11"/>
        </w:numPr>
        <w:tabs>
          <w:tab w:val="left" w:pos="-3119"/>
        </w:tabs>
        <w:suppressAutoHyphens w:val="0"/>
        <w:spacing w:line="276" w:lineRule="auto"/>
        <w:ind w:left="567" w:hanging="567"/>
        <w:jc w:val="both"/>
        <w:rPr>
          <w:rFonts w:eastAsia="Arial Unicode MS"/>
          <w:sz w:val="36"/>
          <w:lang w:eastAsia="pl-PL"/>
        </w:rPr>
      </w:pPr>
      <w:r w:rsidRPr="00336ED8">
        <w:rPr>
          <w:rFonts w:eastAsia="Trebuchet MS"/>
          <w:szCs w:val="19"/>
          <w:lang w:eastAsia="pl-PL" w:bidi="pl-PL"/>
        </w:rPr>
        <w:t xml:space="preserve">Zamawiający zawiera umowę̨ w sprawie zamówienia publicznego, z uwzględnieniem art. 577 </w:t>
      </w:r>
      <w:proofErr w:type="spellStart"/>
      <w:r w:rsidRPr="00336ED8">
        <w:rPr>
          <w:rFonts w:eastAsia="Trebuchet MS"/>
          <w:szCs w:val="19"/>
          <w:lang w:eastAsia="pl-PL" w:bidi="pl-PL"/>
        </w:rPr>
        <w:t>uPzp</w:t>
      </w:r>
      <w:proofErr w:type="spellEnd"/>
      <w:r w:rsidRPr="00336ED8">
        <w:rPr>
          <w:rFonts w:eastAsia="Trebuchet MS"/>
          <w:szCs w:val="19"/>
          <w:lang w:eastAsia="pl-PL" w:bidi="pl-PL"/>
        </w:rPr>
        <w:t>, w terminie nie krótszym niż̇ 5 dni od dnia przesłania zawiadomienia</w:t>
      </w:r>
      <w:r w:rsidRPr="00336ED8">
        <w:rPr>
          <w:rFonts w:eastAsia="Trebuchet MS"/>
          <w:spacing w:val="-20"/>
          <w:szCs w:val="19"/>
          <w:lang w:eastAsia="pl-PL" w:bidi="pl-PL"/>
        </w:rPr>
        <w:t xml:space="preserve"> </w:t>
      </w:r>
      <w:r w:rsidRPr="00336ED8">
        <w:rPr>
          <w:rFonts w:eastAsia="Trebuchet MS"/>
          <w:szCs w:val="19"/>
          <w:lang w:eastAsia="pl-PL" w:bidi="pl-PL"/>
        </w:rPr>
        <w:t>o</w:t>
      </w:r>
      <w:r w:rsidRPr="00336ED8">
        <w:rPr>
          <w:rFonts w:eastAsia="Trebuchet MS"/>
          <w:spacing w:val="-21"/>
          <w:szCs w:val="19"/>
          <w:lang w:eastAsia="pl-PL" w:bidi="pl-PL"/>
        </w:rPr>
        <w:t xml:space="preserve"> </w:t>
      </w:r>
      <w:r w:rsidRPr="00336ED8">
        <w:rPr>
          <w:rFonts w:eastAsia="Trebuchet MS"/>
          <w:szCs w:val="19"/>
          <w:lang w:eastAsia="pl-PL" w:bidi="pl-PL"/>
        </w:rPr>
        <w:t>wyborze</w:t>
      </w:r>
      <w:r w:rsidRPr="00336ED8">
        <w:rPr>
          <w:rFonts w:eastAsia="Trebuchet MS"/>
          <w:spacing w:val="-18"/>
          <w:szCs w:val="19"/>
          <w:lang w:eastAsia="pl-PL" w:bidi="pl-PL"/>
        </w:rPr>
        <w:t xml:space="preserve"> </w:t>
      </w:r>
      <w:r w:rsidRPr="00336ED8">
        <w:rPr>
          <w:rFonts w:eastAsia="Trebuchet MS"/>
          <w:szCs w:val="19"/>
          <w:lang w:eastAsia="pl-PL" w:bidi="pl-PL"/>
        </w:rPr>
        <w:t>najkorzystniejszej</w:t>
      </w:r>
      <w:r w:rsidRPr="00336ED8">
        <w:rPr>
          <w:rFonts w:eastAsia="Trebuchet MS"/>
          <w:spacing w:val="-19"/>
          <w:szCs w:val="19"/>
          <w:lang w:eastAsia="pl-PL" w:bidi="pl-PL"/>
        </w:rPr>
        <w:t xml:space="preserve"> </w:t>
      </w:r>
      <w:r w:rsidRPr="00336ED8">
        <w:rPr>
          <w:rFonts w:eastAsia="Trebuchet MS"/>
          <w:szCs w:val="19"/>
          <w:lang w:eastAsia="pl-PL" w:bidi="pl-PL"/>
        </w:rPr>
        <w:t>oferty,</w:t>
      </w:r>
      <w:r w:rsidRPr="00336ED8">
        <w:rPr>
          <w:rFonts w:eastAsia="Trebuchet MS"/>
          <w:spacing w:val="-20"/>
          <w:szCs w:val="19"/>
          <w:lang w:eastAsia="pl-PL" w:bidi="pl-PL"/>
        </w:rPr>
        <w:t xml:space="preserve"> </w:t>
      </w:r>
      <w:r w:rsidRPr="00336ED8">
        <w:rPr>
          <w:rFonts w:eastAsia="Trebuchet MS"/>
          <w:szCs w:val="19"/>
          <w:lang w:eastAsia="pl-PL" w:bidi="pl-PL"/>
        </w:rPr>
        <w:t>jeżeli</w:t>
      </w:r>
      <w:r w:rsidRPr="00336ED8">
        <w:rPr>
          <w:rFonts w:eastAsia="Trebuchet MS"/>
          <w:spacing w:val="-22"/>
          <w:szCs w:val="19"/>
          <w:lang w:eastAsia="pl-PL" w:bidi="pl-PL"/>
        </w:rPr>
        <w:t xml:space="preserve"> </w:t>
      </w:r>
      <w:r w:rsidRPr="00336ED8">
        <w:rPr>
          <w:rFonts w:eastAsia="Trebuchet MS"/>
          <w:szCs w:val="19"/>
          <w:lang w:eastAsia="pl-PL" w:bidi="pl-PL"/>
        </w:rPr>
        <w:t>zawiadomienie</w:t>
      </w:r>
      <w:r w:rsidRPr="00336ED8">
        <w:rPr>
          <w:rFonts w:eastAsia="Trebuchet MS"/>
          <w:spacing w:val="-18"/>
          <w:szCs w:val="19"/>
          <w:lang w:eastAsia="pl-PL" w:bidi="pl-PL"/>
        </w:rPr>
        <w:t xml:space="preserve"> </w:t>
      </w:r>
      <w:r w:rsidRPr="00336ED8">
        <w:rPr>
          <w:rFonts w:eastAsia="Trebuchet MS"/>
          <w:szCs w:val="19"/>
          <w:lang w:eastAsia="pl-PL" w:bidi="pl-PL"/>
        </w:rPr>
        <w:t>to</w:t>
      </w:r>
      <w:r w:rsidRPr="00336ED8">
        <w:rPr>
          <w:rFonts w:eastAsia="Trebuchet MS"/>
          <w:spacing w:val="-22"/>
          <w:szCs w:val="19"/>
          <w:lang w:eastAsia="pl-PL" w:bidi="pl-PL"/>
        </w:rPr>
        <w:t xml:space="preserve"> </w:t>
      </w:r>
      <w:r w:rsidRPr="00336ED8">
        <w:rPr>
          <w:rFonts w:eastAsia="Trebuchet MS"/>
          <w:szCs w:val="19"/>
          <w:lang w:eastAsia="pl-PL" w:bidi="pl-PL"/>
        </w:rPr>
        <w:t>zostało</w:t>
      </w:r>
      <w:r w:rsidRPr="00336ED8">
        <w:rPr>
          <w:rFonts w:eastAsia="Trebuchet MS"/>
          <w:spacing w:val="-21"/>
          <w:szCs w:val="19"/>
          <w:lang w:eastAsia="pl-PL" w:bidi="pl-PL"/>
        </w:rPr>
        <w:t xml:space="preserve"> </w:t>
      </w:r>
      <w:r w:rsidRPr="00336ED8">
        <w:rPr>
          <w:rFonts w:eastAsia="Trebuchet MS"/>
          <w:szCs w:val="19"/>
          <w:lang w:eastAsia="pl-PL" w:bidi="pl-PL"/>
        </w:rPr>
        <w:t>przesłane</w:t>
      </w:r>
      <w:r w:rsidRPr="00336ED8">
        <w:rPr>
          <w:rFonts w:eastAsia="Trebuchet MS"/>
          <w:spacing w:val="-8"/>
          <w:szCs w:val="19"/>
          <w:lang w:eastAsia="pl-PL" w:bidi="pl-PL"/>
        </w:rPr>
        <w:t xml:space="preserve"> </w:t>
      </w:r>
      <w:r w:rsidRPr="00336ED8">
        <w:rPr>
          <w:rFonts w:eastAsia="Trebuchet MS"/>
          <w:szCs w:val="19"/>
          <w:lang w:eastAsia="pl-PL" w:bidi="pl-PL"/>
        </w:rPr>
        <w:t>przy</w:t>
      </w:r>
      <w:r w:rsidRPr="00336ED8">
        <w:rPr>
          <w:rFonts w:eastAsia="Trebuchet MS"/>
          <w:spacing w:val="-10"/>
          <w:szCs w:val="19"/>
          <w:lang w:eastAsia="pl-PL" w:bidi="pl-PL"/>
        </w:rPr>
        <w:t xml:space="preserve"> </w:t>
      </w:r>
      <w:r w:rsidRPr="00336ED8">
        <w:rPr>
          <w:rFonts w:eastAsia="Trebuchet MS"/>
          <w:szCs w:val="19"/>
          <w:lang w:eastAsia="pl-PL" w:bidi="pl-PL"/>
        </w:rPr>
        <w:t>użyciu</w:t>
      </w:r>
      <w:r w:rsidRPr="00336ED8">
        <w:rPr>
          <w:rFonts w:eastAsia="Trebuchet MS"/>
          <w:spacing w:val="-4"/>
          <w:szCs w:val="19"/>
          <w:lang w:eastAsia="pl-PL" w:bidi="pl-PL"/>
        </w:rPr>
        <w:t xml:space="preserve"> </w:t>
      </w:r>
      <w:r w:rsidRPr="00336ED8">
        <w:rPr>
          <w:rFonts w:eastAsia="Trebuchet MS"/>
          <w:szCs w:val="19"/>
          <w:lang w:eastAsia="pl-PL" w:bidi="pl-PL"/>
        </w:rPr>
        <w:t>środków</w:t>
      </w:r>
      <w:r w:rsidRPr="00336ED8">
        <w:rPr>
          <w:rFonts w:eastAsia="Trebuchet MS"/>
          <w:spacing w:val="-8"/>
          <w:szCs w:val="19"/>
          <w:lang w:eastAsia="pl-PL" w:bidi="pl-PL"/>
        </w:rPr>
        <w:t xml:space="preserve"> </w:t>
      </w:r>
      <w:r w:rsidRPr="00336ED8">
        <w:rPr>
          <w:rFonts w:eastAsia="Trebuchet MS"/>
          <w:szCs w:val="19"/>
          <w:lang w:eastAsia="pl-PL" w:bidi="pl-PL"/>
        </w:rPr>
        <w:t>komunikacji</w:t>
      </w:r>
      <w:r w:rsidRPr="00336ED8">
        <w:rPr>
          <w:rFonts w:eastAsia="Trebuchet MS"/>
          <w:spacing w:val="-6"/>
          <w:szCs w:val="19"/>
          <w:lang w:eastAsia="pl-PL" w:bidi="pl-PL"/>
        </w:rPr>
        <w:t xml:space="preserve"> </w:t>
      </w:r>
      <w:r w:rsidRPr="00270117">
        <w:rPr>
          <w:rFonts w:eastAsia="Trebuchet MS"/>
          <w:szCs w:val="19"/>
          <w:lang w:eastAsia="pl-PL" w:bidi="pl-PL"/>
        </w:rPr>
        <w:t>elektronicznej,</w:t>
      </w:r>
      <w:r w:rsidRPr="00270117">
        <w:rPr>
          <w:rFonts w:eastAsia="Trebuchet MS"/>
          <w:spacing w:val="-5"/>
          <w:szCs w:val="19"/>
          <w:lang w:eastAsia="pl-PL" w:bidi="pl-PL"/>
        </w:rPr>
        <w:t xml:space="preserve"> </w:t>
      </w:r>
      <w:r w:rsidRPr="00270117">
        <w:rPr>
          <w:rFonts w:eastAsia="Trebuchet MS"/>
          <w:szCs w:val="19"/>
          <w:lang w:eastAsia="pl-PL" w:bidi="pl-PL"/>
        </w:rPr>
        <w:t>albo</w:t>
      </w:r>
      <w:r w:rsidRPr="00270117">
        <w:rPr>
          <w:rFonts w:eastAsia="Trebuchet MS"/>
          <w:spacing w:val="-5"/>
          <w:szCs w:val="19"/>
          <w:lang w:eastAsia="pl-PL" w:bidi="pl-PL"/>
        </w:rPr>
        <w:t xml:space="preserve"> </w:t>
      </w:r>
      <w:r w:rsidRPr="00270117">
        <w:rPr>
          <w:rFonts w:eastAsia="Trebuchet MS"/>
          <w:szCs w:val="19"/>
          <w:lang w:eastAsia="pl-PL" w:bidi="pl-PL"/>
        </w:rPr>
        <w:t>10</w:t>
      </w:r>
      <w:r w:rsidRPr="00270117">
        <w:rPr>
          <w:rFonts w:eastAsia="Trebuchet MS"/>
          <w:spacing w:val="-8"/>
          <w:szCs w:val="19"/>
          <w:lang w:eastAsia="pl-PL" w:bidi="pl-PL"/>
        </w:rPr>
        <w:t xml:space="preserve"> </w:t>
      </w:r>
      <w:r w:rsidRPr="00270117">
        <w:rPr>
          <w:rFonts w:eastAsia="Trebuchet MS"/>
          <w:szCs w:val="19"/>
          <w:lang w:eastAsia="pl-PL" w:bidi="pl-PL"/>
        </w:rPr>
        <w:t>dni,</w:t>
      </w:r>
      <w:r w:rsidRPr="00270117">
        <w:rPr>
          <w:rFonts w:eastAsia="Trebuchet MS"/>
          <w:spacing w:val="-8"/>
          <w:szCs w:val="19"/>
          <w:lang w:eastAsia="pl-PL" w:bidi="pl-PL"/>
        </w:rPr>
        <w:t xml:space="preserve"> </w:t>
      </w:r>
      <w:r w:rsidRPr="00270117">
        <w:rPr>
          <w:rFonts w:eastAsia="Trebuchet MS"/>
          <w:szCs w:val="19"/>
          <w:lang w:eastAsia="pl-PL" w:bidi="pl-PL"/>
        </w:rPr>
        <w:t>jeżeli</w:t>
      </w:r>
      <w:r w:rsidRPr="00270117">
        <w:rPr>
          <w:rFonts w:eastAsia="Trebuchet MS"/>
          <w:spacing w:val="-7"/>
          <w:szCs w:val="19"/>
          <w:lang w:eastAsia="pl-PL" w:bidi="pl-PL"/>
        </w:rPr>
        <w:t xml:space="preserve"> </w:t>
      </w:r>
      <w:r w:rsidRPr="00270117">
        <w:rPr>
          <w:rFonts w:eastAsia="Trebuchet MS"/>
          <w:szCs w:val="19"/>
          <w:lang w:eastAsia="pl-PL" w:bidi="pl-PL"/>
        </w:rPr>
        <w:t>zostało przesłane w inny</w:t>
      </w:r>
      <w:r w:rsidRPr="00270117">
        <w:rPr>
          <w:rFonts w:eastAsia="Trebuchet MS"/>
          <w:spacing w:val="-2"/>
          <w:szCs w:val="19"/>
          <w:lang w:eastAsia="pl-PL" w:bidi="pl-PL"/>
        </w:rPr>
        <w:t xml:space="preserve"> </w:t>
      </w:r>
      <w:r w:rsidRPr="00270117">
        <w:rPr>
          <w:rFonts w:eastAsia="Trebuchet MS"/>
          <w:szCs w:val="19"/>
          <w:lang w:eastAsia="pl-PL" w:bidi="pl-PL"/>
        </w:rPr>
        <w:t>sposób.</w:t>
      </w:r>
    </w:p>
    <w:p w14:paraId="496D1BB9" w14:textId="77777777" w:rsidR="001030BC" w:rsidRPr="00270117" w:rsidRDefault="001030BC" w:rsidP="001243F0">
      <w:pPr>
        <w:pStyle w:val="Akapitzlist"/>
        <w:numPr>
          <w:ilvl w:val="1"/>
          <w:numId w:val="11"/>
        </w:numPr>
        <w:tabs>
          <w:tab w:val="left" w:pos="-3119"/>
        </w:tabs>
        <w:suppressAutoHyphens w:val="0"/>
        <w:spacing w:line="276" w:lineRule="auto"/>
        <w:ind w:left="567" w:hanging="567"/>
        <w:jc w:val="both"/>
        <w:rPr>
          <w:rFonts w:eastAsia="Arial Unicode MS"/>
          <w:sz w:val="36"/>
          <w:lang w:eastAsia="pl-PL"/>
        </w:rPr>
      </w:pPr>
      <w:r w:rsidRPr="00270117">
        <w:rPr>
          <w:rFonts w:eastAsia="Trebuchet MS"/>
          <w:szCs w:val="19"/>
          <w:lang w:eastAsia="pl-PL" w:bidi="pl-PL"/>
        </w:rPr>
        <w:t>Zamawiający może zawrzeć umowę̨ w sprawie zamówienia publicznego przed upływem terminu, o którym mowa powyżej w przypadkach określonych w art. 308 ust 3.</w:t>
      </w:r>
    </w:p>
    <w:p w14:paraId="79CD54EE" w14:textId="77777777" w:rsidR="001030BC" w:rsidRPr="00270117" w:rsidRDefault="001030BC" w:rsidP="001243F0">
      <w:pPr>
        <w:pStyle w:val="Akapitzlist"/>
        <w:numPr>
          <w:ilvl w:val="1"/>
          <w:numId w:val="11"/>
        </w:numPr>
        <w:tabs>
          <w:tab w:val="left" w:pos="-3119"/>
        </w:tabs>
        <w:suppressAutoHyphens w:val="0"/>
        <w:spacing w:line="276" w:lineRule="auto"/>
        <w:ind w:left="567" w:hanging="567"/>
        <w:jc w:val="both"/>
        <w:rPr>
          <w:rFonts w:eastAsia="Arial Unicode MS"/>
          <w:sz w:val="36"/>
          <w:lang w:eastAsia="pl-PL"/>
        </w:rPr>
      </w:pPr>
      <w:r w:rsidRPr="00270117">
        <w:rPr>
          <w:rFonts w:eastAsia="Trebuchet MS"/>
          <w:szCs w:val="19"/>
          <w:lang w:eastAsia="pl-PL" w:bidi="pl-PL"/>
        </w:rPr>
        <w:t xml:space="preserve">Wykonawca, którego oferta została wybrana jako najkorzystniejsza, zostanie </w:t>
      </w:r>
      <w:r w:rsidRPr="00270117">
        <w:rPr>
          <w:rFonts w:eastAsia="Trebuchet MS"/>
          <w:spacing w:val="-47"/>
          <w:szCs w:val="19"/>
          <w:lang w:eastAsia="pl-PL" w:bidi="pl-PL"/>
        </w:rPr>
        <w:t xml:space="preserve"> </w:t>
      </w:r>
      <w:r w:rsidRPr="00270117">
        <w:rPr>
          <w:rFonts w:eastAsia="Trebuchet MS"/>
          <w:szCs w:val="19"/>
          <w:lang w:eastAsia="pl-PL" w:bidi="pl-PL"/>
        </w:rPr>
        <w:t>poinformowany przez Zamawiającego o miejscu i terminie podpisania</w:t>
      </w:r>
      <w:r w:rsidRPr="00270117">
        <w:rPr>
          <w:rFonts w:eastAsia="Trebuchet MS"/>
          <w:spacing w:val="-14"/>
          <w:szCs w:val="19"/>
          <w:lang w:eastAsia="pl-PL" w:bidi="pl-PL"/>
        </w:rPr>
        <w:t xml:space="preserve"> </w:t>
      </w:r>
      <w:r w:rsidRPr="00270117">
        <w:rPr>
          <w:rFonts w:eastAsia="Trebuchet MS"/>
          <w:szCs w:val="19"/>
          <w:lang w:eastAsia="pl-PL" w:bidi="pl-PL"/>
        </w:rPr>
        <w:t xml:space="preserve">umowy. Wykonawca ma obowiązek zawrzeć umowę w sprawie zamówienia na warunkach określonych we wzorze umowy – załącznik nr 1   </w:t>
      </w:r>
    </w:p>
    <w:p w14:paraId="55402EAA" w14:textId="77777777" w:rsidR="001030BC" w:rsidRPr="00270117" w:rsidRDefault="001030BC" w:rsidP="001243F0">
      <w:pPr>
        <w:pStyle w:val="Akapitzlist"/>
        <w:numPr>
          <w:ilvl w:val="1"/>
          <w:numId w:val="11"/>
        </w:numPr>
        <w:tabs>
          <w:tab w:val="left" w:pos="-3119"/>
        </w:tabs>
        <w:suppressAutoHyphens w:val="0"/>
        <w:spacing w:line="276" w:lineRule="auto"/>
        <w:ind w:left="567" w:hanging="567"/>
        <w:jc w:val="both"/>
        <w:rPr>
          <w:rFonts w:eastAsia="Arial Unicode MS"/>
          <w:sz w:val="36"/>
          <w:lang w:eastAsia="pl-PL"/>
        </w:rPr>
      </w:pPr>
      <w:r w:rsidRPr="00270117">
        <w:rPr>
          <w:rFonts w:eastAsia="Trebuchet MS"/>
          <w:szCs w:val="19"/>
          <w:lang w:eastAsia="pl-PL" w:bidi="pl-PL"/>
        </w:rPr>
        <w:t xml:space="preserve">Zgodnie z </w:t>
      </w:r>
      <w:sdt>
        <w:sdtPr>
          <w:rPr>
            <w:rFonts w:eastAsia="Trebuchet MS"/>
            <w:szCs w:val="19"/>
            <w:lang w:eastAsia="pl-PL" w:bidi="pl-PL"/>
          </w:rPr>
          <w:tag w:val="LE_LI_T=U&amp;U=5dadade9-80c3-49c7-8aef-54716cae7231&amp;I=0&amp;S=eyJGb250Q29sb3IiOi0xNjc3NzIxNiwiQmFja2dyb3VuZENvbG9yIjotMTY3NzcyMTYsIlVuZGVybGluZUNvbG9yIjotMTY3NzcyMTYsIlVuZGVybGluZVR5cGUiOjB9"/>
          <w:id w:val="-334381390"/>
          <w:temporary/>
          <w15:color w:val="36B04B"/>
          <w15:appearance w15:val="hidden"/>
        </w:sdtPr>
        <w:sdtContent>
          <w:r w:rsidRPr="00133FF0">
            <w:rPr>
              <w:rFonts w:eastAsia="Trebuchet MS"/>
              <w:szCs w:val="19"/>
              <w:lang w:eastAsia="pl-PL" w:bidi="pl-PL"/>
            </w:rPr>
            <w:t>art. 263</w:t>
          </w:r>
        </w:sdtContent>
      </w:sdt>
      <w:r>
        <w:rPr>
          <w:rFonts w:eastAsia="Trebuchet MS"/>
          <w:szCs w:val="19"/>
          <w:lang w:eastAsia="pl-PL" w:bidi="pl-PL"/>
        </w:rPr>
        <w:t xml:space="preserve"> </w:t>
      </w:r>
      <w:sdt>
        <w:sdtPr>
          <w:rPr>
            <w:rFonts w:eastAsia="Trebuchet MS"/>
            <w:szCs w:val="19"/>
            <w:lang w:eastAsia="pl-PL" w:bidi="pl-PL"/>
          </w:rPr>
          <w:tag w:val="LE_LI_T=S&amp;U=5dadade9-80c3-49c7-8aef-54716cae7231&amp;I=0&amp;S=eyJGb250Q29sb3IiOi0xNjc3NzIxNiwiQmFja2dyb3VuZENvbG9yIjotMTY3NzcyMTYsIlVuZGVybGluZUNvbG9yIjotMTY3NzcyMTYsIlVuZGVybGluZVR5cGUiOjB9"/>
          <w:id w:val="536856288"/>
          <w:temporary/>
          <w15:appearance w15:val="hidden"/>
        </w:sdtPr>
        <w:sdtContent>
          <w:proofErr w:type="spellStart"/>
          <w:r w:rsidRPr="00270117">
            <w:rPr>
              <w:rFonts w:eastAsia="Trebuchet MS"/>
              <w:szCs w:val="19"/>
              <w:lang w:eastAsia="pl-PL" w:bidi="pl-PL"/>
            </w:rPr>
            <w:t>Pzp</w:t>
          </w:r>
          <w:proofErr w:type="spellEnd"/>
        </w:sdtContent>
      </w:sdt>
      <w:r>
        <w:rPr>
          <w:rFonts w:eastAsia="Trebuchet MS"/>
          <w:szCs w:val="19"/>
          <w:lang w:eastAsia="pl-PL" w:bidi="pl-PL"/>
        </w:rPr>
        <w:t xml:space="preserve">,  jeżeli Wykonawca, którego oferta została wybrana jako najkorzystniejsza, uchyla się od zawarcia umowy w sprawie zamówienia publicznego, Zamawiający może dokonać ponownego badania i oceny ofert spośród pozostałych w postępowaniu Wykonawców albo unieważnić postępowanie. </w:t>
      </w:r>
    </w:p>
    <w:p w14:paraId="1A4B0182" w14:textId="77777777" w:rsidR="001030BC" w:rsidRPr="00270117" w:rsidRDefault="001030BC" w:rsidP="001243F0">
      <w:pPr>
        <w:pStyle w:val="Akapitzlist"/>
        <w:numPr>
          <w:ilvl w:val="1"/>
          <w:numId w:val="11"/>
        </w:numPr>
        <w:tabs>
          <w:tab w:val="left" w:pos="-3119"/>
        </w:tabs>
        <w:suppressAutoHyphens w:val="0"/>
        <w:spacing w:line="276" w:lineRule="auto"/>
        <w:ind w:left="567" w:hanging="567"/>
        <w:jc w:val="both"/>
        <w:rPr>
          <w:rFonts w:eastAsia="Arial Unicode MS"/>
          <w:lang w:eastAsia="pl-PL"/>
        </w:rPr>
      </w:pPr>
      <w:r w:rsidRPr="00270117">
        <w:rPr>
          <w:rFonts w:eastAsia="Arial Unicode MS"/>
          <w:lang w:eastAsia="pl-PL"/>
        </w:rPr>
        <w:t xml:space="preserve">Niezwłocznie po wyborze najkorzystniejszej oferty, Zamawiający dokona czynności określonych w </w:t>
      </w:r>
      <w:sdt>
        <w:sdtPr>
          <w:rPr>
            <w:rFonts w:eastAsia="Arial Unicode MS"/>
            <w:lang w:eastAsia="pl-PL"/>
          </w:rPr>
          <w:tag w:val="LE_LI_T=U&amp;U=a9c5b644-c184-4656-99ac-c907ca42343a&amp;I=0&amp;S=eyJGb250Q29sb3IiOi0xNjc3NzIxNiwiQmFja2dyb3VuZENvbG9yIjotMTY3NzcyMTYsIlVuZGVybGluZUNvbG9yIjotMTY3NzcyMTYsIlVuZGVybGluZVR5cGUiOjB9"/>
          <w:id w:val="-389891404"/>
          <w:temporary/>
          <w15:color w:val="36B04B"/>
          <w15:appearance w15:val="hidden"/>
        </w:sdtPr>
        <w:sdtContent>
          <w:r w:rsidRPr="00133FF0">
            <w:rPr>
              <w:rFonts w:eastAsia="Arial Unicode MS"/>
              <w:lang w:eastAsia="pl-PL"/>
            </w:rPr>
            <w:t>art. 253</w:t>
          </w:r>
        </w:sdtContent>
      </w:sdt>
      <w:r>
        <w:rPr>
          <w:rFonts w:eastAsia="Arial Unicode MS"/>
          <w:lang w:eastAsia="pl-PL"/>
        </w:rPr>
        <w:t xml:space="preserve"> </w:t>
      </w:r>
      <w:sdt>
        <w:sdtPr>
          <w:rPr>
            <w:rFonts w:eastAsia="Arial Unicode MS"/>
            <w:lang w:eastAsia="pl-PL"/>
          </w:rPr>
          <w:tag w:val="LE_LI_T=S&amp;U=a9c5b644-c184-4656-99ac-c907ca42343a&amp;I=0&amp;S=eyJGb250Q29sb3IiOi0xNjc3NzIxNiwiQmFja2dyb3VuZENvbG9yIjotMTY3NzcyMTYsIlVuZGVybGluZUNvbG9yIjotMTY3NzcyMTYsIlVuZGVybGluZVR5cGUiOjB9"/>
          <w:id w:val="-428358005"/>
          <w:temporary/>
          <w15:appearance w15:val="hidden"/>
        </w:sdtPr>
        <w:sdtContent>
          <w:r w:rsidRPr="00270117">
            <w:rPr>
              <w:rFonts w:eastAsia="Arial Unicode MS"/>
              <w:lang w:eastAsia="pl-PL"/>
            </w:rPr>
            <w:t xml:space="preserve">ustawy </w:t>
          </w:r>
          <w:proofErr w:type="spellStart"/>
          <w:r w:rsidRPr="00270117">
            <w:rPr>
              <w:rFonts w:eastAsia="Arial Unicode MS"/>
              <w:lang w:eastAsia="pl-PL"/>
            </w:rPr>
            <w:t>Pzp</w:t>
          </w:r>
          <w:proofErr w:type="spellEnd"/>
        </w:sdtContent>
      </w:sdt>
      <w:r>
        <w:rPr>
          <w:rFonts w:eastAsia="Arial Unicode MS"/>
          <w:lang w:eastAsia="pl-PL"/>
        </w:rPr>
        <w:t>.</w:t>
      </w:r>
    </w:p>
    <w:p w14:paraId="4A859239" w14:textId="77777777" w:rsidR="001030BC" w:rsidRPr="00270117" w:rsidRDefault="001030BC" w:rsidP="001243F0">
      <w:pPr>
        <w:pStyle w:val="Akapitzlist"/>
        <w:numPr>
          <w:ilvl w:val="1"/>
          <w:numId w:val="11"/>
        </w:numPr>
        <w:tabs>
          <w:tab w:val="left" w:pos="-3119"/>
        </w:tabs>
        <w:suppressAutoHyphens w:val="0"/>
        <w:spacing w:line="276" w:lineRule="auto"/>
        <w:ind w:left="567" w:hanging="567"/>
        <w:jc w:val="both"/>
        <w:rPr>
          <w:rFonts w:eastAsia="Arial Unicode MS"/>
          <w:sz w:val="36"/>
          <w:lang w:eastAsia="pl-PL"/>
        </w:rPr>
      </w:pPr>
      <w:r w:rsidRPr="00270117">
        <w:t xml:space="preserve">Zamawiający nie później niż w terminie 30 dni od dnia zakończenia postępowania o udzielenie zamówienia zamieszcza w Biuletynie Zamówień Publicznych ogłoszenie </w:t>
      </w:r>
      <w:r w:rsidRPr="00270117">
        <w:br/>
        <w:t>o wyniku postępowania zawierające informacje o udzieleniu zamówienia lub unieważnieniu postępowania.</w:t>
      </w:r>
      <w:r w:rsidRPr="00270117">
        <w:rPr>
          <w:lang w:eastAsia="pl-PL"/>
        </w:rPr>
        <w:t xml:space="preserve"> </w:t>
      </w:r>
    </w:p>
    <w:p w14:paraId="01475ED1" w14:textId="77777777" w:rsidR="001030BC" w:rsidRPr="00270117" w:rsidRDefault="001030BC" w:rsidP="001243F0">
      <w:pPr>
        <w:pStyle w:val="Akapitzlist"/>
        <w:numPr>
          <w:ilvl w:val="1"/>
          <w:numId w:val="11"/>
        </w:numPr>
        <w:tabs>
          <w:tab w:val="left" w:pos="-3119"/>
        </w:tabs>
        <w:suppressAutoHyphens w:val="0"/>
        <w:spacing w:line="276" w:lineRule="auto"/>
        <w:ind w:left="567" w:hanging="567"/>
        <w:jc w:val="both"/>
        <w:rPr>
          <w:rFonts w:eastAsia="Arial Unicode MS"/>
          <w:sz w:val="36"/>
          <w:lang w:eastAsia="pl-PL"/>
        </w:rPr>
      </w:pPr>
      <w:r w:rsidRPr="00270117">
        <w:t>Przed podpisaniem umowy Wykonawca zobowiązany będzie do:</w:t>
      </w:r>
    </w:p>
    <w:p w14:paraId="2A0D1DB1" w14:textId="77777777" w:rsidR="001030BC" w:rsidRPr="00270117" w:rsidRDefault="001030BC" w:rsidP="001243F0">
      <w:pPr>
        <w:pStyle w:val="Akapitzlist"/>
        <w:numPr>
          <w:ilvl w:val="2"/>
          <w:numId w:val="32"/>
        </w:numPr>
        <w:spacing w:line="276" w:lineRule="auto"/>
        <w:ind w:left="709"/>
        <w:contextualSpacing/>
        <w:jc w:val="both"/>
      </w:pPr>
      <w:r w:rsidRPr="00270117">
        <w:rPr>
          <w:rFonts w:eastAsia="Arial Unicode MS"/>
        </w:rPr>
        <w:t>dołączenia dokumentu lub dokumentów potwierdzających prawo osób składających podpisy pod umową do występowania w imieniu wykonawcy i możliwości zawarcia umowy z zamawiającym (np. pełnomocnictwo) (jeżeli dotyczy),</w:t>
      </w:r>
    </w:p>
    <w:p w14:paraId="5438D7C2" w14:textId="77777777" w:rsidR="001030BC" w:rsidRPr="00270117" w:rsidRDefault="001030BC" w:rsidP="001243F0">
      <w:pPr>
        <w:pStyle w:val="Akapitzlist"/>
        <w:numPr>
          <w:ilvl w:val="2"/>
          <w:numId w:val="32"/>
        </w:numPr>
        <w:spacing w:line="276" w:lineRule="auto"/>
        <w:ind w:left="709"/>
        <w:contextualSpacing/>
        <w:jc w:val="both"/>
      </w:pPr>
      <w:r w:rsidRPr="00270117">
        <w:rPr>
          <w:rFonts w:eastAsia="Arial Unicode MS"/>
        </w:rPr>
        <w:t>dołączenia umowy regulującej współpracę członków konsorcjum/wspólników spółki cywilnej (jeżeli za najkorzystniejszą ofertę zostanie wybrana oferta złożona przez konsorcjum lub spółkę cywilną) (jeżeli dotyczy),</w:t>
      </w:r>
    </w:p>
    <w:p w14:paraId="23BA0542" w14:textId="77777777" w:rsidR="001030BC" w:rsidRPr="00931556" w:rsidRDefault="001030BC" w:rsidP="001243F0">
      <w:pPr>
        <w:spacing w:line="276" w:lineRule="auto"/>
      </w:pPr>
    </w:p>
    <w:p w14:paraId="3268739E" w14:textId="77777777" w:rsidR="001030BC" w:rsidRPr="00931556" w:rsidRDefault="001030BC" w:rsidP="001243F0">
      <w:pPr>
        <w:pStyle w:val="Nagwek1"/>
        <w:numPr>
          <w:ilvl w:val="0"/>
          <w:numId w:val="11"/>
        </w:numPr>
        <w:spacing w:line="276" w:lineRule="auto"/>
        <w:ind w:left="567" w:hanging="567"/>
        <w:rPr>
          <w:rFonts w:ascii="Verdana" w:hAnsi="Verdana" w:cs="Verdana"/>
          <w:szCs w:val="22"/>
          <w:u w:val="single"/>
        </w:rPr>
      </w:pPr>
      <w:r w:rsidRPr="00931556">
        <w:rPr>
          <w:sz w:val="28"/>
          <w:u w:val="single"/>
        </w:rPr>
        <w:t>Pouczenie o środkach ochrony prawnej przysługujących wykonawcy.</w:t>
      </w:r>
    </w:p>
    <w:p w14:paraId="6C28488A"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t xml:space="preserve">Wykonawcy oraz innemu podmiotowi, jeżeli ma lub miał interes w uzyskaniu zamówienia oraz poniósł lub może ponieść szkodę w wyniku naruszenia przez Zamawiającego przepisów Ustawy, przysługują środki ochrony prawnej określone w dziale IX </w:t>
      </w:r>
      <w:sdt>
        <w:sdtPr>
          <w:tag w:val="LE_LI_T=S&amp;U=82bd1eda-8eed-4f12-9e84-ac6e4e9f6e12&amp;I=0&amp;S=eyJGb250Q29sb3IiOi0xNjc3NzIxNiwiQmFja2dyb3VuZENvbG9yIjotMTY3NzcyMTYsIlVuZGVybGluZUNvbG9yIjotMTY3NzcyMTYsIlVuZGVybGluZVR5cGUiOjB9"/>
          <w:id w:val="935025693"/>
          <w:temporary/>
          <w15:color w:val="36B04B"/>
          <w15:appearance w15:val="hidden"/>
        </w:sdtPr>
        <w:sdtContent>
          <w:r w:rsidRPr="00133FF0">
            <w:t xml:space="preserve">ustawy </w:t>
          </w:r>
          <w:proofErr w:type="spellStart"/>
          <w:r w:rsidRPr="00133FF0">
            <w:t>Pzp</w:t>
          </w:r>
          <w:proofErr w:type="spellEnd"/>
        </w:sdtContent>
      </w:sdt>
    </w:p>
    <w:p w14:paraId="6073D5A9"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lastRenderedPageBreak/>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56D8943A"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t>Odwołanie przysługuje na:</w:t>
      </w:r>
    </w:p>
    <w:p w14:paraId="4DBB5B1F" w14:textId="77777777" w:rsidR="001030BC" w:rsidRPr="00931556" w:rsidRDefault="001030BC" w:rsidP="001243F0">
      <w:pPr>
        <w:pStyle w:val="Akapitzlist"/>
        <w:numPr>
          <w:ilvl w:val="2"/>
          <w:numId w:val="33"/>
        </w:numPr>
        <w:spacing w:line="276" w:lineRule="auto"/>
        <w:ind w:left="709"/>
        <w:jc w:val="both"/>
        <w:rPr>
          <w:lang w:eastAsia="pl-PL"/>
        </w:rPr>
      </w:pPr>
      <w:r w:rsidRPr="00931556">
        <w:t>niezgodną z przepisami ustawy czynność Zamawiającego, podjętą w postępowaniu o udzielenie zamówienia, w tym na projektowane postanowienie umowy,</w:t>
      </w:r>
    </w:p>
    <w:p w14:paraId="27A39D3D" w14:textId="77777777" w:rsidR="001030BC" w:rsidRPr="00931556" w:rsidRDefault="001030BC" w:rsidP="001243F0">
      <w:pPr>
        <w:pStyle w:val="Akapitzlist"/>
        <w:numPr>
          <w:ilvl w:val="2"/>
          <w:numId w:val="33"/>
        </w:numPr>
        <w:spacing w:line="276" w:lineRule="auto"/>
        <w:ind w:left="709"/>
        <w:jc w:val="both"/>
        <w:rPr>
          <w:lang w:eastAsia="pl-PL"/>
        </w:rPr>
      </w:pPr>
      <w:r w:rsidRPr="00931556">
        <w:t>zaniechanie czynności w postępowaniu o udzielenie zamówienia, do której Zamawiający był obowiązany na podstawie ustawy.</w:t>
      </w:r>
    </w:p>
    <w:p w14:paraId="4AD3F2FE"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31556">
        <w:rPr>
          <w:lang w:eastAsia="pl-PL"/>
        </w:rPr>
        <w:t xml:space="preserve">.  </w:t>
      </w:r>
    </w:p>
    <w:p w14:paraId="401DDF34"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rPr>
          <w:b/>
          <w:bCs/>
          <w:lang w:eastAsia="pl-PL"/>
        </w:rPr>
        <w:t xml:space="preserve">Odwołanie wnosi się w terminie: </w:t>
      </w:r>
    </w:p>
    <w:p w14:paraId="55089B11" w14:textId="77777777" w:rsidR="001030BC" w:rsidRPr="00931556" w:rsidRDefault="001030BC" w:rsidP="001243F0">
      <w:pPr>
        <w:pStyle w:val="Akapitzlist"/>
        <w:numPr>
          <w:ilvl w:val="2"/>
          <w:numId w:val="34"/>
        </w:numPr>
        <w:spacing w:line="276" w:lineRule="auto"/>
        <w:ind w:left="709"/>
        <w:jc w:val="both"/>
        <w:rPr>
          <w:lang w:eastAsia="pl-PL"/>
        </w:rPr>
      </w:pPr>
      <w:r w:rsidRPr="00931556">
        <w:t>5 dni od dnia przekazania informacji o czynności Zamawiającego stanowiącej podstawę jego wniesienia, jeżeli informacja została przekazana przy użyciu środków komunikacji elektronicznej</w:t>
      </w:r>
      <w:r w:rsidRPr="00931556">
        <w:rPr>
          <w:lang w:eastAsia="pl-PL"/>
        </w:rPr>
        <w:t xml:space="preserve">, </w:t>
      </w:r>
    </w:p>
    <w:p w14:paraId="4631B876" w14:textId="77777777" w:rsidR="001030BC" w:rsidRPr="00931556" w:rsidRDefault="001030BC" w:rsidP="001243F0">
      <w:pPr>
        <w:pStyle w:val="Akapitzlist"/>
        <w:numPr>
          <w:ilvl w:val="2"/>
          <w:numId w:val="34"/>
        </w:numPr>
        <w:spacing w:line="276" w:lineRule="auto"/>
        <w:ind w:left="709"/>
        <w:jc w:val="both"/>
        <w:rPr>
          <w:lang w:eastAsia="pl-PL"/>
        </w:rPr>
      </w:pPr>
      <w:r w:rsidRPr="00931556">
        <w:t xml:space="preserve">10 dni od dnia przekazania informacji o czynności Zamawiającego stanowiącej podstawę jego wniesienia, jeżeli informacja została przekazana w sposób inny niż określony w </w:t>
      </w:r>
      <w:proofErr w:type="spellStart"/>
      <w:r w:rsidRPr="00931556">
        <w:t>ppkt</w:t>
      </w:r>
      <w:proofErr w:type="spellEnd"/>
      <w:r w:rsidRPr="00931556">
        <w:t xml:space="preserve"> 19.5.1)</w:t>
      </w:r>
      <w:r w:rsidRPr="00931556">
        <w:rPr>
          <w:lang w:eastAsia="pl-PL"/>
        </w:rPr>
        <w:t xml:space="preserve">. </w:t>
      </w:r>
    </w:p>
    <w:p w14:paraId="7C7E662C"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Pr="00931556">
        <w:rPr>
          <w:lang w:eastAsia="pl-PL"/>
        </w:rPr>
        <w:t xml:space="preserve"> </w:t>
      </w:r>
    </w:p>
    <w:p w14:paraId="1822A7FD"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t>Odwołanie w przypadkach innych niż określone w pkt 5 i 6 wnosi się w terminie 5 dni od dnia, w którym powzięto lub przy zachowaniu należytej staranności można było powziąć wiadomość o okolicznościach stanowiących podstawę jego wniesienia</w:t>
      </w:r>
      <w:r w:rsidRPr="00931556">
        <w:rPr>
          <w:lang w:eastAsia="pl-PL"/>
        </w:rPr>
        <w:t>.</w:t>
      </w:r>
    </w:p>
    <w:p w14:paraId="04934E16"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t>Jeżeli Zamawiający nie przesłał Wykonawcy zawiadomienia o wyborze najkorzystniejszej oferty odwołanie wnosi się nie później niż w terminie:</w:t>
      </w:r>
    </w:p>
    <w:p w14:paraId="222745CF" w14:textId="77777777" w:rsidR="001030BC" w:rsidRPr="00931556" w:rsidRDefault="001030BC" w:rsidP="001243F0">
      <w:pPr>
        <w:pStyle w:val="Akapitzlist"/>
        <w:numPr>
          <w:ilvl w:val="2"/>
          <w:numId w:val="35"/>
        </w:numPr>
        <w:spacing w:line="276" w:lineRule="auto"/>
        <w:ind w:left="709"/>
        <w:jc w:val="both"/>
        <w:rPr>
          <w:lang w:eastAsia="pl-PL"/>
        </w:rPr>
      </w:pPr>
      <w:r w:rsidRPr="00931556">
        <w:t xml:space="preserve">15 dni od dnia zamieszczenia w Biuletynie Zamówień Publicznych ogłoszenia o wyniku postępowania, </w:t>
      </w:r>
    </w:p>
    <w:p w14:paraId="19E241AE" w14:textId="77777777" w:rsidR="00F610B8" w:rsidRPr="00F610B8" w:rsidRDefault="001030BC" w:rsidP="001243F0">
      <w:pPr>
        <w:pStyle w:val="Akapitzlist"/>
        <w:numPr>
          <w:ilvl w:val="2"/>
          <w:numId w:val="35"/>
        </w:numPr>
        <w:spacing w:line="276" w:lineRule="auto"/>
        <w:ind w:left="709"/>
        <w:jc w:val="both"/>
        <w:rPr>
          <w:lang w:eastAsia="pl-PL"/>
        </w:rPr>
      </w:pPr>
      <w:r w:rsidRPr="00F610B8">
        <w:t>miesiąca od dnia zawarcia umowy, jeżeli zamawiający nie zamieścił w Biuletynie Zamówień Publicznych ogłoszenia o wyniku postępowania.</w:t>
      </w:r>
    </w:p>
    <w:p w14:paraId="45DBCCF2" w14:textId="37D5A330" w:rsidR="001030BC" w:rsidRPr="00F610B8" w:rsidRDefault="001030BC" w:rsidP="00F610B8">
      <w:pPr>
        <w:pStyle w:val="Akapitzlist"/>
        <w:numPr>
          <w:ilvl w:val="1"/>
          <w:numId w:val="35"/>
        </w:numPr>
        <w:spacing w:line="276" w:lineRule="auto"/>
        <w:ind w:left="567" w:hanging="567"/>
        <w:jc w:val="both"/>
        <w:rPr>
          <w:lang w:eastAsia="pl-PL"/>
        </w:rPr>
      </w:pPr>
      <w:r w:rsidRPr="00F610B8">
        <w:t xml:space="preserve">Na orzeczenie Izby oraz postanowienie Prezesa Izby, o którym mowa w art. 519 ust. 1 </w:t>
      </w:r>
      <w:proofErr w:type="spellStart"/>
      <w:r w:rsidRPr="00F610B8">
        <w:t>uPzp</w:t>
      </w:r>
      <w:proofErr w:type="spellEnd"/>
      <w:r w:rsidRPr="00F610B8">
        <w:t>, stronom oraz uczestnikom postępowania odwoławczego przysługuje skarga do sądu.</w:t>
      </w:r>
    </w:p>
    <w:p w14:paraId="1C522C91" w14:textId="77777777" w:rsidR="001030BC" w:rsidRPr="00F610B8" w:rsidRDefault="001030BC" w:rsidP="001243F0">
      <w:pPr>
        <w:pStyle w:val="Akapitzlist"/>
        <w:numPr>
          <w:ilvl w:val="1"/>
          <w:numId w:val="11"/>
        </w:numPr>
        <w:spacing w:line="276" w:lineRule="auto"/>
        <w:ind w:left="567" w:hanging="567"/>
        <w:jc w:val="both"/>
        <w:rPr>
          <w:lang w:eastAsia="pl-PL"/>
        </w:rPr>
      </w:pPr>
      <w:r w:rsidRPr="00F610B8">
        <w:t>Skargę wnosi się do Sądu Okręgowego w Warszawie – sądu zamówień publicznych.</w:t>
      </w:r>
    </w:p>
    <w:p w14:paraId="1784898D" w14:textId="77777777" w:rsidR="001030BC" w:rsidRPr="00931556" w:rsidRDefault="001030BC" w:rsidP="001243F0">
      <w:pPr>
        <w:pStyle w:val="Akapitzlist"/>
        <w:numPr>
          <w:ilvl w:val="1"/>
          <w:numId w:val="11"/>
        </w:numPr>
        <w:spacing w:line="276" w:lineRule="auto"/>
        <w:ind w:left="567" w:hanging="567"/>
        <w:jc w:val="both"/>
        <w:rPr>
          <w:lang w:eastAsia="pl-PL"/>
        </w:rPr>
      </w:pPr>
      <w:r w:rsidRPr="00F610B8">
        <w:t xml:space="preserve">Skargę wnosi </w:t>
      </w:r>
      <w:r w:rsidRPr="00931556">
        <w:t>się za pośrednictwem Prezesa Izby, w terminie 14 dni od dnia doręczenia orzeczenia Izby lub postanowienia Prezesa Izby, o którym mowa w art. 519 ust. 1, przesyłając jednocześnie jej odpis przeciwnikowi skargi.</w:t>
      </w:r>
    </w:p>
    <w:p w14:paraId="529D95A7" w14:textId="77777777" w:rsidR="001030BC" w:rsidRPr="00931556" w:rsidRDefault="001030BC" w:rsidP="001243F0">
      <w:pPr>
        <w:pStyle w:val="Akapitzlist"/>
        <w:numPr>
          <w:ilvl w:val="1"/>
          <w:numId w:val="11"/>
        </w:numPr>
        <w:spacing w:line="276" w:lineRule="auto"/>
        <w:ind w:left="567" w:hanging="567"/>
        <w:jc w:val="both"/>
        <w:rPr>
          <w:lang w:eastAsia="pl-PL"/>
        </w:rPr>
      </w:pPr>
      <w:r w:rsidRPr="00931556">
        <w:t>Prezes Izby przekazuje skargę wraz z aktami postępowania odwoławczego do sądu zamówień publicznych w terminie 7 dni od dnia jej otrzymania.</w:t>
      </w:r>
    </w:p>
    <w:p w14:paraId="028300B0" w14:textId="77777777" w:rsidR="001030BC" w:rsidRPr="00B06787" w:rsidRDefault="001030BC" w:rsidP="001243F0">
      <w:pPr>
        <w:spacing w:line="276" w:lineRule="auto"/>
        <w:rPr>
          <w:color w:val="EE0000"/>
        </w:rPr>
      </w:pPr>
    </w:p>
    <w:p w14:paraId="76BE0B51" w14:textId="77777777" w:rsidR="001030BC" w:rsidRPr="00B06787" w:rsidRDefault="001030BC" w:rsidP="001243F0">
      <w:pPr>
        <w:spacing w:line="276" w:lineRule="auto"/>
        <w:rPr>
          <w:color w:val="EE0000"/>
        </w:rPr>
      </w:pPr>
    </w:p>
    <w:p w14:paraId="73C52925" w14:textId="77777777" w:rsidR="001030BC" w:rsidRPr="00A932C6" w:rsidRDefault="001030BC" w:rsidP="001243F0">
      <w:pPr>
        <w:pStyle w:val="Nagwek1"/>
        <w:numPr>
          <w:ilvl w:val="0"/>
          <w:numId w:val="0"/>
        </w:numPr>
        <w:spacing w:line="276" w:lineRule="auto"/>
        <w:jc w:val="center"/>
        <w:rPr>
          <w:sz w:val="28"/>
          <w:u w:val="single"/>
        </w:rPr>
      </w:pPr>
      <w:r w:rsidRPr="00A932C6">
        <w:rPr>
          <w:sz w:val="28"/>
          <w:u w:val="single"/>
        </w:rPr>
        <w:lastRenderedPageBreak/>
        <w:t xml:space="preserve">Rozdział III (art. 281 ust. 2 </w:t>
      </w:r>
      <w:proofErr w:type="spellStart"/>
      <w:r w:rsidRPr="00A932C6">
        <w:rPr>
          <w:sz w:val="28"/>
          <w:u w:val="single"/>
        </w:rPr>
        <w:t>uPzp</w:t>
      </w:r>
      <w:proofErr w:type="spellEnd"/>
      <w:r w:rsidRPr="00A932C6">
        <w:rPr>
          <w:sz w:val="28"/>
          <w:u w:val="single"/>
        </w:rPr>
        <w:t>)</w:t>
      </w:r>
    </w:p>
    <w:p w14:paraId="6DC877FC" w14:textId="77777777" w:rsidR="001030BC" w:rsidRPr="00A932C6" w:rsidRDefault="001030BC" w:rsidP="001243F0">
      <w:pPr>
        <w:pStyle w:val="Nagwek1"/>
        <w:numPr>
          <w:ilvl w:val="0"/>
          <w:numId w:val="11"/>
        </w:numPr>
        <w:spacing w:line="276" w:lineRule="auto"/>
        <w:ind w:left="567" w:hanging="567"/>
        <w:jc w:val="both"/>
        <w:rPr>
          <w:sz w:val="28"/>
          <w:u w:val="single"/>
        </w:rPr>
      </w:pPr>
      <w:r w:rsidRPr="00A932C6">
        <w:rPr>
          <w:sz w:val="28"/>
          <w:u w:val="single"/>
        </w:rPr>
        <w:t>Podstawy wykluczenia, o których mowa w art. 109 ust. 1, jeżeli zamawiający je przewiduje</w:t>
      </w:r>
    </w:p>
    <w:p w14:paraId="3EAFEF04" w14:textId="77777777" w:rsidR="001030BC" w:rsidRPr="00A932C6" w:rsidRDefault="001030BC" w:rsidP="001243F0">
      <w:r w:rsidRPr="00A932C6">
        <w:t>Zamawiający nie przewiduje wykluczenia, o których mowa w art. 109 ust. 1</w:t>
      </w:r>
    </w:p>
    <w:p w14:paraId="7E7138A7" w14:textId="77777777" w:rsidR="001030BC" w:rsidRPr="00A932C6" w:rsidRDefault="001030BC" w:rsidP="001243F0"/>
    <w:p w14:paraId="58975474" w14:textId="77777777" w:rsidR="001030BC" w:rsidRPr="00A932C6" w:rsidRDefault="001030BC" w:rsidP="001243F0">
      <w:pPr>
        <w:pStyle w:val="Nagwek1"/>
        <w:numPr>
          <w:ilvl w:val="0"/>
          <w:numId w:val="11"/>
        </w:numPr>
        <w:spacing w:line="276" w:lineRule="auto"/>
        <w:ind w:left="567" w:hanging="567"/>
        <w:jc w:val="both"/>
        <w:rPr>
          <w:sz w:val="28"/>
          <w:u w:val="single"/>
        </w:rPr>
      </w:pPr>
      <w:r w:rsidRPr="00A932C6">
        <w:rPr>
          <w:sz w:val="28"/>
          <w:u w:val="single"/>
        </w:rPr>
        <w:t>Informacje o warunkach udziału w postępowaniu, jeżeli je przewiduje</w:t>
      </w:r>
    </w:p>
    <w:p w14:paraId="408FD4A9" w14:textId="77777777" w:rsidR="001030BC" w:rsidRPr="00CB7AD0" w:rsidRDefault="001030BC" w:rsidP="001243F0">
      <w:pPr>
        <w:pStyle w:val="Akapitzlist"/>
        <w:numPr>
          <w:ilvl w:val="1"/>
          <w:numId w:val="11"/>
        </w:numPr>
        <w:autoSpaceDN w:val="0"/>
        <w:spacing w:line="276" w:lineRule="auto"/>
        <w:ind w:left="567" w:hanging="567"/>
        <w:jc w:val="both"/>
        <w:rPr>
          <w:i/>
          <w:lang w:eastAsia="pl-PL"/>
        </w:rPr>
      </w:pPr>
      <w:r w:rsidRPr="00A932C6">
        <w:t xml:space="preserve">O udzielenie zamówienia mogą ubiegać się Wykonawcy, którzy nie </w:t>
      </w:r>
      <w:r w:rsidRPr="00CB7AD0">
        <w:t>podlegają wykluczeniu oraz spełniają określone przez Zamawiającego warunki udziału w postępowaniu, co Zamawiający będzie weryfikował na podstawie:</w:t>
      </w:r>
    </w:p>
    <w:p w14:paraId="68DE2E29" w14:textId="77777777" w:rsidR="001030BC" w:rsidRPr="00CB7AD0" w:rsidRDefault="001030BC" w:rsidP="001243F0">
      <w:pPr>
        <w:pStyle w:val="Akapitzlist"/>
        <w:numPr>
          <w:ilvl w:val="2"/>
          <w:numId w:val="21"/>
        </w:numPr>
        <w:autoSpaceDN w:val="0"/>
        <w:spacing w:line="276" w:lineRule="auto"/>
        <w:ind w:left="851" w:hanging="851"/>
        <w:jc w:val="both"/>
        <w:rPr>
          <w:i/>
          <w:lang w:eastAsia="pl-PL"/>
        </w:rPr>
      </w:pPr>
      <w:r w:rsidRPr="00CB7AD0">
        <w:t>złożonych oświadczeń (załącznik nr 2),</w:t>
      </w:r>
    </w:p>
    <w:p w14:paraId="2E9DC1C6" w14:textId="77777777" w:rsidR="001030BC" w:rsidRPr="00CB7AD0" w:rsidRDefault="001030BC" w:rsidP="001243F0">
      <w:pPr>
        <w:pStyle w:val="Akapitzlist"/>
        <w:numPr>
          <w:ilvl w:val="2"/>
          <w:numId w:val="21"/>
        </w:numPr>
        <w:autoSpaceDN w:val="0"/>
        <w:spacing w:line="276" w:lineRule="auto"/>
        <w:ind w:left="851" w:hanging="851"/>
        <w:jc w:val="both"/>
        <w:rPr>
          <w:i/>
          <w:lang w:eastAsia="pl-PL"/>
        </w:rPr>
      </w:pPr>
      <w:r w:rsidRPr="00CB7AD0">
        <w:t>odpisu z właściwego rejestru lub z centralnej ewidencji i informacji o działalności gospodarczej, jeżeli odrębne przepisy wymagają wpisu do rejestru lub ewidencji, wystawionego nie wcześniej niż 6 miesięcy przed upływem terminu składania ofert albo wniosków o dopuszczenie do udziału w postępowaniu.</w:t>
      </w:r>
    </w:p>
    <w:p w14:paraId="751F8B77" w14:textId="77777777" w:rsidR="001030BC" w:rsidRPr="00CB7AD0" w:rsidRDefault="001030BC" w:rsidP="001243F0">
      <w:pPr>
        <w:pStyle w:val="Akapitzlist"/>
        <w:numPr>
          <w:ilvl w:val="1"/>
          <w:numId w:val="11"/>
        </w:numPr>
        <w:autoSpaceDN w:val="0"/>
        <w:spacing w:line="276" w:lineRule="auto"/>
        <w:ind w:left="567" w:hanging="567"/>
        <w:jc w:val="both"/>
        <w:rPr>
          <w:i/>
          <w:lang w:eastAsia="pl-PL"/>
        </w:rPr>
      </w:pPr>
      <w:r w:rsidRPr="00CB7AD0">
        <w:t>O udzielenie zamówienia mogą ubiegać się Wykonawcy, którzy spełniają warunki udziału w postępowaniu dotyczące:</w:t>
      </w:r>
    </w:p>
    <w:p w14:paraId="56363975" w14:textId="77777777" w:rsidR="001030BC" w:rsidRPr="00CB7AD0" w:rsidRDefault="001030BC" w:rsidP="001243F0">
      <w:pPr>
        <w:pStyle w:val="Akapitzlist"/>
        <w:numPr>
          <w:ilvl w:val="2"/>
          <w:numId w:val="22"/>
        </w:numPr>
        <w:autoSpaceDN w:val="0"/>
        <w:spacing w:line="276" w:lineRule="auto"/>
        <w:ind w:left="851" w:hanging="851"/>
        <w:jc w:val="both"/>
        <w:rPr>
          <w:b/>
          <w:i/>
          <w:lang w:eastAsia="pl-PL"/>
        </w:rPr>
      </w:pPr>
      <w:r w:rsidRPr="00CB7AD0">
        <w:rPr>
          <w:b/>
        </w:rPr>
        <w:t>zdolności do występowania w obrocie gospodarczym:</w:t>
      </w:r>
    </w:p>
    <w:p w14:paraId="794726A0" w14:textId="77777777" w:rsidR="001030BC" w:rsidRPr="00697E1E" w:rsidRDefault="001030BC" w:rsidP="001243F0">
      <w:pPr>
        <w:pStyle w:val="Akapitzlist"/>
        <w:numPr>
          <w:ilvl w:val="0"/>
          <w:numId w:val="66"/>
        </w:numPr>
        <w:spacing w:line="276" w:lineRule="auto"/>
        <w:ind w:left="1276"/>
      </w:pPr>
      <w:r w:rsidRPr="00CB7AD0">
        <w:t xml:space="preserve">Wpis do Centralnej Ewidencji i Informacji o Działalności Gospodarczej (CEIDG) lub do Krajowego </w:t>
      </w:r>
      <w:r w:rsidRPr="00697E1E">
        <w:t>Rejestru Sądowego (KRS)</w:t>
      </w:r>
    </w:p>
    <w:p w14:paraId="39A1C242" w14:textId="77777777" w:rsidR="001030BC" w:rsidRPr="00CB7AD0" w:rsidRDefault="001030BC" w:rsidP="001243F0">
      <w:pPr>
        <w:pStyle w:val="Akapitzlist"/>
        <w:numPr>
          <w:ilvl w:val="0"/>
          <w:numId w:val="66"/>
        </w:numPr>
        <w:spacing w:line="276" w:lineRule="auto"/>
        <w:ind w:left="1276"/>
      </w:pPr>
      <w:r w:rsidRPr="00CB7AD0">
        <w:t>Wpis do Krajowego rejestru urzędowego podmiotów gospodarki narodowej (REGON)</w:t>
      </w:r>
    </w:p>
    <w:p w14:paraId="0DA63AD1" w14:textId="77777777" w:rsidR="001030BC" w:rsidRPr="00CB7AD0" w:rsidRDefault="001030BC" w:rsidP="001243F0">
      <w:pPr>
        <w:pStyle w:val="Akapitzlist"/>
        <w:numPr>
          <w:ilvl w:val="2"/>
          <w:numId w:val="22"/>
        </w:numPr>
        <w:autoSpaceDE w:val="0"/>
        <w:autoSpaceDN w:val="0"/>
        <w:spacing w:line="276" w:lineRule="auto"/>
        <w:ind w:left="851" w:hanging="851"/>
        <w:jc w:val="both"/>
        <w:rPr>
          <w:b/>
        </w:rPr>
      </w:pPr>
      <w:r w:rsidRPr="00CB7AD0">
        <w:rPr>
          <w:b/>
        </w:rPr>
        <w:t xml:space="preserve">uprawnień do prowadzenia określonej działalności gospodarczej lub zawodowej, </w:t>
      </w:r>
      <w:r w:rsidRPr="00CB7AD0">
        <w:rPr>
          <w:b/>
        </w:rPr>
        <w:br/>
        <w:t>o ile wynika to z odrębnych przepisów:</w:t>
      </w:r>
    </w:p>
    <w:p w14:paraId="3D2B196D" w14:textId="77777777" w:rsidR="001030BC" w:rsidRPr="00CB7AD0" w:rsidRDefault="001030BC" w:rsidP="001243F0">
      <w:pPr>
        <w:pStyle w:val="Akapitzlist"/>
        <w:numPr>
          <w:ilvl w:val="0"/>
          <w:numId w:val="49"/>
        </w:numPr>
        <w:suppressAutoHyphens w:val="0"/>
        <w:spacing w:line="276" w:lineRule="auto"/>
        <w:ind w:left="1134" w:hanging="283"/>
        <w:jc w:val="both"/>
        <w:rPr>
          <w:b/>
        </w:rPr>
      </w:pPr>
      <w:r w:rsidRPr="00CB7AD0">
        <w:t>Zamawiający nie wyznacza szczegółowego warunku w tym zakresie</w:t>
      </w:r>
    </w:p>
    <w:p w14:paraId="473722CB" w14:textId="1475A608" w:rsidR="001030BC" w:rsidRPr="00F610B8" w:rsidRDefault="001030BC" w:rsidP="001243F0">
      <w:pPr>
        <w:pStyle w:val="Akapitzlist"/>
        <w:numPr>
          <w:ilvl w:val="2"/>
          <w:numId w:val="22"/>
        </w:numPr>
        <w:suppressAutoHyphens w:val="0"/>
        <w:spacing w:line="276" w:lineRule="auto"/>
        <w:ind w:left="709" w:hanging="709"/>
        <w:jc w:val="both"/>
        <w:rPr>
          <w:b/>
        </w:rPr>
      </w:pPr>
      <w:r w:rsidRPr="00CB7AD0">
        <w:rPr>
          <w:b/>
        </w:rPr>
        <w:t xml:space="preserve">sytuacji </w:t>
      </w:r>
      <w:r w:rsidRPr="00F610B8">
        <w:rPr>
          <w:b/>
        </w:rPr>
        <w:t>ekonomicznej lub finansowej:</w:t>
      </w:r>
      <w:r w:rsidR="00092662" w:rsidRPr="00F610B8">
        <w:rPr>
          <w:b/>
        </w:rPr>
        <w:t xml:space="preserve"> </w:t>
      </w:r>
      <w:r w:rsidRPr="00F610B8">
        <w:t>Wykonawca powinien wykazać wysokość posiadanych środków finansowych lub zdolność kredytową Wykonawcy w wysokości nie mniejszej niż 3.500.000,00 zł (słownie:</w:t>
      </w:r>
      <w:r w:rsidR="00092662" w:rsidRPr="00F610B8">
        <w:t xml:space="preserve"> </w:t>
      </w:r>
      <w:r w:rsidRPr="00F610B8">
        <w:t>trzy miliony pięćset tysięcy złotych 00/100) w okresie nie wcześniejszym niż 1 miesiąc przed upływem terminu składania ofert.</w:t>
      </w:r>
    </w:p>
    <w:p w14:paraId="293E9E17" w14:textId="77777777" w:rsidR="001030BC" w:rsidRPr="00697E1E" w:rsidRDefault="001030BC" w:rsidP="001243F0">
      <w:pPr>
        <w:pStyle w:val="Akapitzlist"/>
        <w:numPr>
          <w:ilvl w:val="0"/>
          <w:numId w:val="64"/>
        </w:numPr>
        <w:spacing w:line="23" w:lineRule="atLeast"/>
        <w:ind w:left="1276"/>
        <w:jc w:val="both"/>
      </w:pPr>
      <w:r w:rsidRPr="00F610B8">
        <w:t xml:space="preserve">W przypadku Wykonawców wspólnie ubiegających się o udzielenie zamówienia w/w dokumenty składa jeden </w:t>
      </w:r>
      <w:r w:rsidRPr="00697E1E">
        <w:t>z Wykonawców lub wszyscy Wykonawcy łącznie.</w:t>
      </w:r>
    </w:p>
    <w:p w14:paraId="624391C0" w14:textId="77777777" w:rsidR="001030BC" w:rsidRPr="00697E1E" w:rsidRDefault="001030BC" w:rsidP="001243F0">
      <w:pPr>
        <w:pStyle w:val="Akapitzlist"/>
        <w:numPr>
          <w:ilvl w:val="2"/>
          <w:numId w:val="22"/>
        </w:numPr>
        <w:spacing w:line="276" w:lineRule="auto"/>
        <w:ind w:left="709" w:hanging="709"/>
        <w:rPr>
          <w:b/>
        </w:rPr>
      </w:pPr>
      <w:r w:rsidRPr="00697E1E">
        <w:rPr>
          <w:b/>
        </w:rPr>
        <w:t>zdolności technicznej lub zawodowej:</w:t>
      </w:r>
    </w:p>
    <w:p w14:paraId="553B51D5" w14:textId="77777777" w:rsidR="001030BC" w:rsidRPr="00697E1E" w:rsidRDefault="001030BC" w:rsidP="001243F0">
      <w:pPr>
        <w:pStyle w:val="Akapitzlist"/>
        <w:spacing w:line="276" w:lineRule="auto"/>
        <w:ind w:left="851"/>
        <w:rPr>
          <w:bCs/>
        </w:rPr>
      </w:pPr>
      <w:r w:rsidRPr="00697E1E">
        <w:rPr>
          <w:bCs/>
        </w:rPr>
        <w:t>Wykonawca winien wykazać, że:</w:t>
      </w:r>
    </w:p>
    <w:p w14:paraId="5FBF4579" w14:textId="77777777" w:rsidR="001030BC" w:rsidRPr="00697E1E" w:rsidRDefault="001030BC" w:rsidP="001243F0">
      <w:pPr>
        <w:pStyle w:val="Akapitzlist"/>
        <w:numPr>
          <w:ilvl w:val="0"/>
          <w:numId w:val="65"/>
        </w:numPr>
        <w:spacing w:line="276" w:lineRule="auto"/>
        <w:ind w:left="1276"/>
        <w:jc w:val="both"/>
        <w:rPr>
          <w:bCs/>
        </w:rPr>
      </w:pPr>
      <w:r w:rsidRPr="00697E1E">
        <w:rPr>
          <w:bCs/>
        </w:rPr>
        <w:t>dysponuje lub będzie dysponował przynajmniej 1 osobą  Kierownika Budowy posiadającego uprawnienia budowlane bez ograniczeń do kierowania robotami budowlanymi w specjalności konstrukcyjno-budowlanej posiadającą co najmniej 5-letnie doświadczenie zawodowe, która w tym czasie pełniła funkcję kierownika budowy, lub kierownika robót lub inspektora nadzoru na co najmniej jednym zadaniu inwestycyjnym związanym z budową lub przebudową kwatery składowiska odpadów innych niż niebezpieczne i obojętne.</w:t>
      </w:r>
    </w:p>
    <w:p w14:paraId="47D91EC7" w14:textId="77777777" w:rsidR="001030BC" w:rsidRPr="00697E1E" w:rsidRDefault="001030BC" w:rsidP="001243F0">
      <w:pPr>
        <w:pStyle w:val="Akapitzlist"/>
        <w:numPr>
          <w:ilvl w:val="0"/>
          <w:numId w:val="65"/>
        </w:numPr>
        <w:spacing w:line="276" w:lineRule="auto"/>
        <w:ind w:left="1276"/>
        <w:jc w:val="both"/>
        <w:rPr>
          <w:bCs/>
        </w:rPr>
      </w:pPr>
      <w:r w:rsidRPr="00697E1E">
        <w:rPr>
          <w:bCs/>
        </w:rPr>
        <w:t xml:space="preserve">dysponuje lub będzie dysponował przynajmniej 1 osobą  Kierownika robót budowlanych posiadającą uprawnienia budowlane bez ograniczeń do kierowania robotami budowlanymi w specjalności hydrotechnicznej posiadającą co najmniej 5-letnie doświadczenie, która pełniła w tym czasie funkcję kierownika budowy, lub kierownika robót lub inspektora nadzoru na co najmniej jednym zadaniu inwestycyjnym, polegającym na wykonaniu lub rozbudowie kwatery składowiska </w:t>
      </w:r>
      <w:r w:rsidRPr="00697E1E">
        <w:rPr>
          <w:bCs/>
        </w:rPr>
        <w:lastRenderedPageBreak/>
        <w:t>odpadów innych niż niebezpieczne i obojętne.</w:t>
      </w:r>
    </w:p>
    <w:p w14:paraId="6F7EA0BE" w14:textId="77777777" w:rsidR="001030BC" w:rsidRPr="00697E1E" w:rsidRDefault="001030BC" w:rsidP="001243F0">
      <w:pPr>
        <w:pStyle w:val="Akapitzlist"/>
        <w:numPr>
          <w:ilvl w:val="0"/>
          <w:numId w:val="65"/>
        </w:numPr>
        <w:spacing w:line="276" w:lineRule="auto"/>
        <w:ind w:left="1276"/>
        <w:jc w:val="both"/>
        <w:rPr>
          <w:bCs/>
        </w:rPr>
      </w:pPr>
      <w:r w:rsidRPr="00697E1E">
        <w:rPr>
          <w:bCs/>
        </w:rPr>
        <w:t>dysponuje lub będzie dysponował przynajmniej 1 osobą Geologa – posiadającego uprawnienia w zawodzie minimum kat. V  oraz doświadczenie zawodowe nie krótsze niż 5 lat jako geolog, polegające na określaniu warunków geologiczno-inżynierskich i hydrogeologicznych na potrzeby budowy.</w:t>
      </w:r>
    </w:p>
    <w:p w14:paraId="67E97ACE" w14:textId="77777777" w:rsidR="001030BC" w:rsidRPr="00697E1E" w:rsidRDefault="001030BC" w:rsidP="001243F0">
      <w:pPr>
        <w:pStyle w:val="Akapitzlist"/>
        <w:numPr>
          <w:ilvl w:val="0"/>
          <w:numId w:val="65"/>
        </w:numPr>
        <w:spacing w:line="276" w:lineRule="auto"/>
        <w:ind w:left="1276"/>
        <w:jc w:val="both"/>
        <w:rPr>
          <w:bCs/>
        </w:rPr>
      </w:pPr>
      <w:r w:rsidRPr="00697E1E">
        <w:rPr>
          <w:bCs/>
        </w:rPr>
        <w:t xml:space="preserve">W przypadku Wykonawców zagranicznych dopuszcza się kwalifikacje równoważne do przedstawionych powyżej zdobyte w innych państwach na zasadach  określonych w </w:t>
      </w:r>
      <w:sdt>
        <w:sdtPr>
          <w:rPr>
            <w:bCs/>
          </w:rPr>
          <w:tag w:val="LE_LI_T=U&amp;U=66a0deaf-3988-4104-93b0-fb868b9ccd58&amp;I=0&amp;S=eyJGb250Q29sb3IiOi0xNjc3NzIxNiwiQmFja2dyb3VuZENvbG9yIjotMTY3NzcyMTYsIlVuZGVybGluZUNvbG9yIjotMTY3NzcyMTYsIlVuZGVybGluZVR5cGUiOjB9"/>
          <w:id w:val="-1328289734"/>
          <w:temporary/>
          <w15:color w:val="36B04B"/>
          <w15:appearance w15:val="hidden"/>
        </w:sdtPr>
        <w:sdtContent>
          <w:r w:rsidRPr="00133FF0">
            <w:rPr>
              <w:bCs/>
            </w:rPr>
            <w:t>art. 12a</w:t>
          </w:r>
        </w:sdtContent>
      </w:sdt>
      <w:r>
        <w:rPr>
          <w:bCs/>
        </w:rPr>
        <w:t xml:space="preserve"> </w:t>
      </w:r>
      <w:sdt>
        <w:sdtPr>
          <w:rPr>
            <w:bCs/>
          </w:rPr>
          <w:tag w:val="LE_LI_T=S&amp;U=66a0deaf-3988-4104-93b0-fb868b9ccd58&amp;I=0&amp;S=eyJGb250Q29sb3IiOi0xNjc3NzIxNiwiQmFja2dyb3VuZENvbG9yIjotMTY3NzcyMTYsIlVuZGVybGluZUNvbG9yIjotMTY3NzcyMTYsIlVuZGVybGluZVR5cGUiOjB9"/>
          <w:id w:val="1438632134"/>
          <w:temporary/>
          <w15:appearance w15:val="hidden"/>
        </w:sdtPr>
        <w:sdtContent>
          <w:r w:rsidRPr="00697E1E">
            <w:rPr>
              <w:bCs/>
            </w:rPr>
            <w:t>ustawy Prawo budowlane</w:t>
          </w:r>
        </w:sdtContent>
      </w:sdt>
      <w:r>
        <w:rPr>
          <w:bCs/>
        </w:rPr>
        <w:t xml:space="preserve"> w związku z przepisami ustawy z dnia 22 grudnia 2015 r. o zasadach uznawania kwalifikacji zawodowych nabytych w państwach członkowskich Unii Europejskiej (</w:t>
      </w:r>
      <w:proofErr w:type="spellStart"/>
      <w:r>
        <w:rPr>
          <w:bCs/>
        </w:rPr>
        <w:t>t.j</w:t>
      </w:r>
      <w:proofErr w:type="spellEnd"/>
      <w:r>
        <w:rPr>
          <w:bCs/>
        </w:rPr>
        <w:t xml:space="preserve">. </w:t>
      </w:r>
      <w:sdt>
        <w:sdtPr>
          <w:rPr>
            <w:bCs/>
          </w:rPr>
          <w:tag w:val="LE_LI_T=S&amp;U=e3b06d38-49a7-42d1-b1ad-a5ee22a37b96&amp;I=0&amp;S=eyJGb250Q29sb3IiOi0xNjc3NzIxNiwiQmFja2dyb3VuZENvbG9yIjotMTY3NzcyMTYsIlVuZGVybGluZUNvbG9yIjotMTY3NzcyMTYsIlVuZGVybGluZVR5cGUiOjB9"/>
          <w:id w:val="-1207024445"/>
          <w:temporary/>
          <w15:color w:val="36B04B"/>
          <w15:appearance w15:val="hidden"/>
        </w:sdtPr>
        <w:sdtContent>
          <w:r w:rsidRPr="00133FF0">
            <w:rPr>
              <w:bCs/>
            </w:rPr>
            <w:t>Dz. U. z 2023 r. poz. 334</w:t>
          </w:r>
        </w:sdtContent>
      </w:sdt>
      <w:r>
        <w:rPr>
          <w:bCs/>
        </w:rPr>
        <w:t xml:space="preserve"> z </w:t>
      </w:r>
      <w:proofErr w:type="spellStart"/>
      <w:r>
        <w:rPr>
          <w:bCs/>
        </w:rPr>
        <w:t>późn</w:t>
      </w:r>
      <w:proofErr w:type="spellEnd"/>
      <w:r>
        <w:rPr>
          <w:bCs/>
        </w:rPr>
        <w:t xml:space="preserve">. zm.) lub </w:t>
      </w:r>
      <w:sdt>
        <w:sdtPr>
          <w:rPr>
            <w:bCs/>
          </w:rPr>
          <w:tag w:val="LE_LI_T=U&amp;U=e387187b-a4a1-4411-9b80-1e989adcd52d&amp;I=0&amp;S=eyJGb250Q29sb3IiOi0xNjc3NzIxNiwiQmFja2dyb3VuZENvbG9yIjotMTY3NzcyMTYsIlVuZGVybGluZUNvbG9yIjotMTY3NzcyMTYsIlVuZGVybGluZVR5cGUiOjB9"/>
          <w:id w:val="887680509"/>
          <w:temporary/>
          <w15:color w:val="36B04B"/>
          <w15:appearance w15:val="hidden"/>
        </w:sdtPr>
        <w:sdtContent>
          <w:r w:rsidRPr="00133FF0">
            <w:rPr>
              <w:bCs/>
            </w:rPr>
            <w:t>art. 20a</w:t>
          </w:r>
        </w:sdtContent>
      </w:sdt>
      <w:r>
        <w:rPr>
          <w:bCs/>
        </w:rPr>
        <w:t xml:space="preserve"> ustawy z dnia 15 grudnia 2000 r. o samorządach zawodowych architektów, inżynierów budownictwa oraz urbanistów (</w:t>
      </w:r>
      <w:proofErr w:type="spellStart"/>
      <w:r>
        <w:rPr>
          <w:bCs/>
        </w:rPr>
        <w:t>t.j</w:t>
      </w:r>
      <w:proofErr w:type="spellEnd"/>
      <w:r>
        <w:rPr>
          <w:bCs/>
        </w:rPr>
        <w:t xml:space="preserve"> </w:t>
      </w:r>
      <w:sdt>
        <w:sdtPr>
          <w:rPr>
            <w:bCs/>
          </w:rPr>
          <w:tag w:val="LE_LI_T=S&amp;U=e387187b-a4a1-4411-9b80-1e989adcd52d&amp;I=0&amp;S=eyJGb250Q29sb3IiOi0xNjc3NzIxNiwiQmFja2dyb3VuZENvbG9yIjotMTY3NzcyMTYsIlVuZGVybGluZUNvbG9yIjotMTY3NzcyMTYsIlVuZGVybGluZVR5cGUiOjB9"/>
          <w:id w:val="1871031798"/>
          <w:temporary/>
          <w15:appearance w15:val="hidden"/>
        </w:sdtPr>
        <w:sdtContent>
          <w:r w:rsidRPr="00697E1E">
            <w:rPr>
              <w:bCs/>
            </w:rPr>
            <w:t>Dz. U. z 2023 r. poz. 551</w:t>
          </w:r>
        </w:sdtContent>
      </w:sdt>
      <w:r>
        <w:rPr>
          <w:bCs/>
        </w:rPr>
        <w:t xml:space="preserve"> z </w:t>
      </w:r>
      <w:proofErr w:type="spellStart"/>
      <w:r>
        <w:rPr>
          <w:bCs/>
        </w:rPr>
        <w:t>późn</w:t>
      </w:r>
      <w:proofErr w:type="spellEnd"/>
      <w:r>
        <w:rPr>
          <w:bCs/>
        </w:rPr>
        <w:t>. zm.).</w:t>
      </w:r>
    </w:p>
    <w:p w14:paraId="03190C54" w14:textId="77777777" w:rsidR="001030BC" w:rsidRPr="00702A01" w:rsidRDefault="001030BC" w:rsidP="001243F0">
      <w:pPr>
        <w:pStyle w:val="Akapitzlist"/>
        <w:numPr>
          <w:ilvl w:val="0"/>
          <w:numId w:val="65"/>
        </w:numPr>
        <w:spacing w:line="276" w:lineRule="auto"/>
        <w:ind w:left="1276"/>
        <w:jc w:val="both"/>
      </w:pPr>
      <w:r w:rsidRPr="00697E1E">
        <w:rPr>
          <w:bCs/>
        </w:rPr>
        <w:t>W przypadku Wykonawców ubiegających się wspólnie o udzielenie zamówienia warunek udziału w postępowaniu, określony powyżej muszą spełniać wspólnie - opierają się na łącznym potencjale.</w:t>
      </w:r>
    </w:p>
    <w:p w14:paraId="72FA9DAC" w14:textId="77777777" w:rsidR="001030BC" w:rsidRDefault="001030BC" w:rsidP="001243F0">
      <w:pPr>
        <w:pStyle w:val="Akapitzlist"/>
        <w:numPr>
          <w:ilvl w:val="0"/>
          <w:numId w:val="65"/>
        </w:numPr>
        <w:spacing w:line="276" w:lineRule="auto"/>
        <w:ind w:left="1276"/>
        <w:jc w:val="both"/>
      </w:pPr>
      <w:bookmarkStart w:id="0" w:name="_Hlk219133967"/>
      <w:r>
        <w:t xml:space="preserve">wykonał co najmniej 1 zadanie polegające na budowie lub rozbudowie składowiska odpadów innych niż niebezpieczne i obojętne, polegające na budowie lub rozbudowie kwatery składowiska odpadów innych niż niebezpieczne i obojętne o powierzchni nie mniejszej 12 000 m2 i pojemności nie mniejszej 150 000 m3, wraz z wykonaniem infrastruktury drogowej, </w:t>
      </w:r>
      <w:proofErr w:type="spellStart"/>
      <w:r>
        <w:t>wod-kan</w:t>
      </w:r>
      <w:proofErr w:type="spellEnd"/>
      <w:r>
        <w:t xml:space="preserve"> i elektrycznej. </w:t>
      </w:r>
    </w:p>
    <w:p w14:paraId="137FC14E" w14:textId="77777777" w:rsidR="001030BC" w:rsidRDefault="001030BC" w:rsidP="001243F0">
      <w:pPr>
        <w:pStyle w:val="Akapitzlist"/>
        <w:numPr>
          <w:ilvl w:val="0"/>
          <w:numId w:val="65"/>
        </w:numPr>
        <w:spacing w:line="276" w:lineRule="auto"/>
        <w:ind w:left="1276"/>
        <w:jc w:val="both"/>
      </w:pPr>
      <w:r>
        <w:t>Wykonał co najmniej 1 zadanie polegające na budowie przepompowni ścieków o głębokości minimum 6 m,</w:t>
      </w:r>
    </w:p>
    <w:p w14:paraId="27279472" w14:textId="77777777" w:rsidR="001030BC" w:rsidRPr="00697E1E" w:rsidRDefault="001030BC" w:rsidP="001243F0">
      <w:pPr>
        <w:pStyle w:val="Akapitzlist"/>
        <w:numPr>
          <w:ilvl w:val="0"/>
          <w:numId w:val="65"/>
        </w:numPr>
        <w:spacing w:line="276" w:lineRule="auto"/>
        <w:ind w:left="1276"/>
        <w:jc w:val="both"/>
      </w:pPr>
      <w:r>
        <w:t>Wymienione wyżej zadania wykonał nie wcześniej niż w okresie ostatnich 8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bookmarkEnd w:id="0"/>
    </w:p>
    <w:p w14:paraId="34769B5A" w14:textId="77777777" w:rsidR="001030BC" w:rsidRPr="003B73A1" w:rsidRDefault="001030BC" w:rsidP="001243F0"/>
    <w:p w14:paraId="45329F8A" w14:textId="77777777" w:rsidR="001030BC" w:rsidRPr="003B73A1" w:rsidRDefault="001030BC" w:rsidP="001243F0">
      <w:pPr>
        <w:pStyle w:val="Nagwek1"/>
        <w:numPr>
          <w:ilvl w:val="0"/>
          <w:numId w:val="22"/>
        </w:numPr>
        <w:spacing w:line="276" w:lineRule="auto"/>
        <w:ind w:left="567" w:hanging="567"/>
        <w:jc w:val="both"/>
        <w:rPr>
          <w:sz w:val="28"/>
          <w:u w:val="single"/>
        </w:rPr>
      </w:pPr>
      <w:r w:rsidRPr="003B73A1">
        <w:rPr>
          <w:sz w:val="28"/>
          <w:u w:val="single"/>
        </w:rPr>
        <w:t>Informację o podmiotowych środkach dowodowych, jeżeli zamawiający będzie wymagał ich złożenia</w:t>
      </w:r>
      <w:r w:rsidRPr="003B73A1">
        <w:rPr>
          <w:rFonts w:asciiTheme="minorHAnsi" w:hAnsiTheme="minorHAnsi" w:cstheme="minorHAnsi"/>
          <w:sz w:val="22"/>
        </w:rPr>
        <w:t>.</w:t>
      </w:r>
      <w:r w:rsidRPr="003B73A1">
        <w:rPr>
          <w:rFonts w:asciiTheme="minorHAnsi" w:hAnsiTheme="minorHAnsi" w:cstheme="minorHAnsi"/>
          <w:i/>
          <w:sz w:val="22"/>
        </w:rPr>
        <w:t xml:space="preserve"> </w:t>
      </w:r>
    </w:p>
    <w:p w14:paraId="421F54CA" w14:textId="77777777" w:rsidR="001030BC" w:rsidRPr="003B73A1" w:rsidRDefault="001030BC" w:rsidP="001243F0">
      <w:pPr>
        <w:pStyle w:val="Akapitzlist"/>
        <w:numPr>
          <w:ilvl w:val="1"/>
          <w:numId w:val="23"/>
        </w:numPr>
        <w:spacing w:line="276" w:lineRule="auto"/>
        <w:ind w:left="567" w:right="20" w:hanging="567"/>
        <w:jc w:val="both"/>
      </w:pPr>
      <w:r w:rsidRPr="003B73A1">
        <w:t xml:space="preserve">Do oferty Wykonawca zobowiązany jest dołączyć aktualne na dzień składania ofert oświadczenie o spełnianiu warunków udziału w postępowaniu oraz o braku podstaw do wykluczenia z postępowania – zgodnie z </w:t>
      </w:r>
      <w:r w:rsidRPr="003B73A1">
        <w:rPr>
          <w:bCs/>
        </w:rPr>
        <w:t>załącznikiem nr 2;</w:t>
      </w:r>
    </w:p>
    <w:p w14:paraId="47049330" w14:textId="77777777" w:rsidR="001030BC" w:rsidRPr="003B73A1" w:rsidRDefault="001030BC" w:rsidP="001243F0">
      <w:pPr>
        <w:pStyle w:val="Akapitzlist"/>
        <w:numPr>
          <w:ilvl w:val="1"/>
          <w:numId w:val="23"/>
        </w:numPr>
        <w:spacing w:line="276" w:lineRule="auto"/>
        <w:ind w:left="567" w:right="20" w:hanging="567"/>
        <w:jc w:val="both"/>
      </w:pPr>
      <w:r w:rsidRPr="003B73A1">
        <w:rPr>
          <w:bCs/>
        </w:rPr>
        <w:t>Informacje zawarte w oświadczeniach o których mowa w pkt 24.1 stanowią wstępne potwierdzenie, że Wykonawca nie podlega wykluczeniu oraz spełnia warunki udziału w postępowaniu.</w:t>
      </w:r>
    </w:p>
    <w:p w14:paraId="158F6F0F" w14:textId="77777777" w:rsidR="001030BC" w:rsidRPr="00CC18EF" w:rsidRDefault="001030BC" w:rsidP="001243F0">
      <w:pPr>
        <w:pStyle w:val="Akapitzlist"/>
        <w:numPr>
          <w:ilvl w:val="1"/>
          <w:numId w:val="23"/>
        </w:numPr>
        <w:tabs>
          <w:tab w:val="left" w:pos="284"/>
        </w:tabs>
        <w:spacing w:line="276" w:lineRule="auto"/>
        <w:ind w:left="567" w:right="20" w:hanging="567"/>
        <w:jc w:val="both"/>
      </w:pPr>
      <w:r w:rsidRPr="003B73A1">
        <w:t xml:space="preserve">Zamawiający wezwie Wykonawcę, którego oferta została najwyżej oceniona, do złożenia </w:t>
      </w:r>
      <w:r w:rsidRPr="003B73A1">
        <w:br/>
        <w:t xml:space="preserve">w </w:t>
      </w:r>
      <w:r w:rsidRPr="00CC18EF">
        <w:t>wyznaczonym terminie, nie krótszym niż 5 dni od dnia wezwania, następujących podmiotowych środków dowodowych, aktualnych na dzień złożenia:</w:t>
      </w:r>
    </w:p>
    <w:p w14:paraId="3AA44507" w14:textId="77777777" w:rsidR="001030BC" w:rsidRPr="00CC18EF" w:rsidRDefault="001030BC" w:rsidP="001243F0">
      <w:pPr>
        <w:pStyle w:val="Akapitzlist"/>
        <w:numPr>
          <w:ilvl w:val="2"/>
          <w:numId w:val="23"/>
        </w:numPr>
        <w:tabs>
          <w:tab w:val="left" w:pos="284"/>
        </w:tabs>
        <w:spacing w:line="276" w:lineRule="auto"/>
        <w:ind w:left="709" w:right="20"/>
        <w:jc w:val="both"/>
      </w:pPr>
      <w:r w:rsidRPr="00CC18EF">
        <w:t xml:space="preserve">oświadczenia Wykonawcy, że w zakresie </w:t>
      </w:r>
      <w:sdt>
        <w:sdtPr>
          <w:tag w:val="LE_LI_T=U&amp;U=4ef6e744-7617-474e-a269-b2f58a2d6e07&amp;I=0&amp;S=eyJGb250Q29sb3IiOi0xNjc3NzIxNiwiQmFja2dyb3VuZENvbG9yIjotMTY3NzcyMTYsIlVuZGVybGluZUNvbG9yIjotMTY3NzcyMTYsIlVuZGVybGluZVR5cGUiOjB9"/>
          <w:id w:val="627518774"/>
          <w:temporary/>
          <w15:color w:val="36B04B"/>
          <w15:appearance w15:val="hidden"/>
        </w:sdtPr>
        <w:sdtContent>
          <w:r w:rsidRPr="00133FF0">
            <w:t>art. 108 ust. 1 pkt 5</w:t>
          </w:r>
        </w:sdtContent>
      </w:sdt>
      <w:r>
        <w:t xml:space="preserve"> ustawy, o braku przynależności do tej samej grupy kapitałowej, w rozumieniu </w:t>
      </w:r>
      <w:sdt>
        <w:sdtPr>
          <w:tag w:val="LE_LI_T=S&amp;U=4ef6e744-7617-474e-a269-b2f58a2d6e07&amp;I=0&amp;S=eyJGb250Q29sb3IiOi0xNjc3NzIxNiwiQmFja2dyb3VuZENvbG9yIjotMTY3NzcyMTYsIlVuZGVybGluZUNvbG9yIjotMTY3NzcyMTYsIlVuZGVybGluZVR5cGUiOjB9"/>
          <w:id w:val="-807389545"/>
          <w:temporary/>
          <w15:appearance w15:val="hidden"/>
        </w:sdtPr>
        <w:sdtContent>
          <w:r w:rsidRPr="00CC18EF">
            <w:t xml:space="preserve">ustawy z dnia 16.02.2007 r. </w:t>
          </w:r>
          <w:r w:rsidRPr="00CC18EF">
            <w:lastRenderedPageBreak/>
            <w:t>o ochronie konkurencji i konsumentów</w:t>
          </w:r>
        </w:sdtContent>
      </w:sdt>
      <w:r>
        <w:t xml:space="preserve"> (</w:t>
      </w:r>
      <w:sdt>
        <w:sdtPr>
          <w:tag w:val="LE_LI_T=S&amp;U=8bacfae4-bfa0-4d81-a849-7843dc392ea1&amp;I=0&amp;S=eyJGb250Q29sb3IiOi0xNjc3NzIxNiwiQmFja2dyb3VuZENvbG9yIjotMTY3NzcyMTYsIlVuZGVybGluZUNvbG9yIjotMTY3NzcyMTYsIlVuZGVybGluZVR5cGUiOjB9"/>
          <w:id w:val="-1570493277"/>
          <w:temporary/>
          <w15:color w:val="36B04B"/>
          <w15:appearance w15:val="hidden"/>
        </w:sdtPr>
        <w:sdtContent>
          <w:r w:rsidRPr="00133FF0">
            <w:t>Dz. U. z 2020 r. poz. 1076</w:t>
          </w:r>
        </w:sdtContent>
      </w:sdt>
      <w:r>
        <w:t xml:space="preserve"> z </w:t>
      </w:r>
      <w:proofErr w:type="spellStart"/>
      <w:r>
        <w:t>późn</w:t>
      </w:r>
      <w:proofErr w:type="spellEnd"/>
      <w:r>
        <w:t xml:space="preserve">. zm.)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nr3, </w:t>
      </w:r>
    </w:p>
    <w:p w14:paraId="4AF8E852" w14:textId="77777777" w:rsidR="001030BC" w:rsidRDefault="001030BC" w:rsidP="001243F0">
      <w:pPr>
        <w:pStyle w:val="Akapitzlist"/>
        <w:numPr>
          <w:ilvl w:val="2"/>
          <w:numId w:val="23"/>
        </w:numPr>
        <w:tabs>
          <w:tab w:val="left" w:pos="284"/>
        </w:tabs>
        <w:spacing w:line="276" w:lineRule="auto"/>
        <w:ind w:left="709" w:right="20"/>
        <w:jc w:val="both"/>
      </w:pPr>
      <w:r w:rsidRPr="00CC18EF">
        <w:t xml:space="preserve">informacja z </w:t>
      </w:r>
      <w:r w:rsidRPr="003B73A1">
        <w:t>banku lub spółdzielczej kasy oszczędnościowo-kredytowej potwierdzająca wysokość posiadanych środków finansowych lub zdolność kredytową wykonawcy, w okresie nie wcześniejszym niż 1 miesiąc przed upływem terminu składania ofert.</w:t>
      </w:r>
    </w:p>
    <w:p w14:paraId="49F57645" w14:textId="77777777" w:rsidR="001030BC" w:rsidRPr="00124D9A" w:rsidRDefault="001030BC" w:rsidP="001243F0">
      <w:pPr>
        <w:pStyle w:val="Akapitzlist"/>
        <w:numPr>
          <w:ilvl w:val="2"/>
          <w:numId w:val="23"/>
        </w:numPr>
        <w:tabs>
          <w:tab w:val="left" w:pos="284"/>
        </w:tabs>
        <w:spacing w:line="276" w:lineRule="auto"/>
        <w:ind w:left="709" w:right="20"/>
        <w:jc w:val="both"/>
      </w:pPr>
      <w:r w:rsidRPr="00CC18EF">
        <w:t xml:space="preserve">wykazu osób wg </w:t>
      </w:r>
      <w:r w:rsidRPr="00124D9A">
        <w:t>załącznika nr 4</w:t>
      </w:r>
    </w:p>
    <w:p w14:paraId="0EA1844B" w14:textId="77777777" w:rsidR="00F610B8" w:rsidRPr="00124D9A" w:rsidRDefault="001030BC" w:rsidP="001243F0">
      <w:pPr>
        <w:pStyle w:val="Akapitzlist"/>
        <w:numPr>
          <w:ilvl w:val="2"/>
          <w:numId w:val="23"/>
        </w:numPr>
        <w:tabs>
          <w:tab w:val="left" w:pos="284"/>
        </w:tabs>
        <w:spacing w:line="276" w:lineRule="auto"/>
        <w:ind w:left="709" w:right="20"/>
        <w:jc w:val="both"/>
      </w:pPr>
      <w:r w:rsidRPr="00124D9A">
        <w:t>wykazu wykonanych robót budowlanych wg załącznika nr 5.</w:t>
      </w:r>
    </w:p>
    <w:p w14:paraId="3529A7C2" w14:textId="4FBFDD81" w:rsidR="001030BC" w:rsidRPr="00124D9A" w:rsidRDefault="001030BC" w:rsidP="00124D9A">
      <w:pPr>
        <w:pStyle w:val="Akapitzlist"/>
        <w:numPr>
          <w:ilvl w:val="1"/>
          <w:numId w:val="23"/>
        </w:numPr>
        <w:tabs>
          <w:tab w:val="left" w:pos="284"/>
        </w:tabs>
        <w:spacing w:line="276" w:lineRule="auto"/>
        <w:ind w:right="20" w:hanging="562"/>
        <w:jc w:val="both"/>
      </w:pPr>
      <w:r w:rsidRPr="00124D9A">
        <w:t xml:space="preserve">Podmiotowe środki dowodowe, przedmiotowe środki dowodowe oraz inne dokumenty lub oświadczenia, sporządza się i przekazuje w postaci elektronicznej zgodnie z przepisami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w zakresie określonym w art. 70 </w:t>
      </w:r>
      <w:proofErr w:type="spellStart"/>
      <w:r w:rsidRPr="00124D9A">
        <w:t>uPzp</w:t>
      </w:r>
      <w:proofErr w:type="spellEnd"/>
      <w:r w:rsidRPr="00124D9A">
        <w:t>.</w:t>
      </w:r>
    </w:p>
    <w:p w14:paraId="1A159A8A" w14:textId="77777777" w:rsidR="001030BC" w:rsidRPr="00CC18EF" w:rsidRDefault="001030BC" w:rsidP="001243F0">
      <w:pPr>
        <w:numPr>
          <w:ilvl w:val="1"/>
          <w:numId w:val="23"/>
        </w:numPr>
        <w:spacing w:line="276" w:lineRule="auto"/>
        <w:ind w:left="567" w:right="20" w:hanging="567"/>
        <w:jc w:val="both"/>
      </w:pPr>
      <w:r w:rsidRPr="00124D9A">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w:t>
      </w:r>
      <w:r w:rsidRPr="00CC18EF">
        <w:t xml:space="preserve">, poprawienia lub uzupełnienia w wyznaczonym terminie, chyba że oferta Wykonawcy podlega odrzuceniu bez względu na ich złożenie, uzupełnienie lub poprawienie lub zachodzą przesłanki unieważnienia postępowania. </w:t>
      </w:r>
    </w:p>
    <w:p w14:paraId="49D66A89" w14:textId="77777777" w:rsidR="001030BC" w:rsidRPr="00CC18EF" w:rsidRDefault="001030BC" w:rsidP="001243F0">
      <w:pPr>
        <w:numPr>
          <w:ilvl w:val="1"/>
          <w:numId w:val="23"/>
        </w:numPr>
        <w:spacing w:line="276" w:lineRule="auto"/>
        <w:ind w:left="567" w:right="20" w:hanging="567"/>
        <w:jc w:val="both"/>
      </w:pPr>
      <w:r w:rsidRPr="00CC18EF">
        <w:t xml:space="preserve">Zamawiający może żądać od Wykonawców wyjaśnień dotyczących treści oświadczenia, o którym mowa w art. 125 ust. 1, lub złożonych podmiotowych środków dowodowych lub innych dokumentów lub oświadczeń składanych w postępowaniu. </w:t>
      </w:r>
    </w:p>
    <w:p w14:paraId="41C1F1C5" w14:textId="77777777" w:rsidR="001030BC" w:rsidRPr="00CC18EF" w:rsidRDefault="001030BC" w:rsidP="001243F0">
      <w:pPr>
        <w:spacing w:line="276" w:lineRule="auto"/>
      </w:pPr>
    </w:p>
    <w:p w14:paraId="4864F0E7" w14:textId="77777777" w:rsidR="001030BC" w:rsidRPr="001C5034" w:rsidRDefault="001030BC" w:rsidP="001243F0">
      <w:pPr>
        <w:pStyle w:val="Nagwek1"/>
        <w:numPr>
          <w:ilvl w:val="0"/>
          <w:numId w:val="23"/>
        </w:numPr>
        <w:spacing w:line="276" w:lineRule="auto"/>
        <w:jc w:val="both"/>
        <w:rPr>
          <w:sz w:val="28"/>
          <w:u w:val="single"/>
        </w:rPr>
      </w:pPr>
      <w:r w:rsidRPr="001C5034">
        <w:rPr>
          <w:sz w:val="28"/>
          <w:u w:val="single"/>
        </w:rPr>
        <w:t>Pozostałe wymagania</w:t>
      </w:r>
    </w:p>
    <w:p w14:paraId="637A9BB1" w14:textId="77777777" w:rsidR="001030BC" w:rsidRPr="001C5034" w:rsidRDefault="001030BC" w:rsidP="001243F0">
      <w:pPr>
        <w:pStyle w:val="Nagwek1"/>
        <w:numPr>
          <w:ilvl w:val="1"/>
          <w:numId w:val="23"/>
        </w:numPr>
        <w:spacing w:line="276" w:lineRule="auto"/>
        <w:ind w:left="567" w:hanging="567"/>
        <w:jc w:val="both"/>
        <w:rPr>
          <w:b w:val="0"/>
        </w:rPr>
      </w:pPr>
      <w:r w:rsidRPr="001C5034">
        <w:rPr>
          <w:b w:val="0"/>
        </w:rPr>
        <w:t>Zamawiający nie dopuszcza składania ofert częściowych.</w:t>
      </w:r>
    </w:p>
    <w:p w14:paraId="71B3C3F8" w14:textId="77777777" w:rsidR="001030BC" w:rsidRPr="001C5034" w:rsidRDefault="001030BC" w:rsidP="001243F0">
      <w:pPr>
        <w:pStyle w:val="Nagwek1"/>
        <w:numPr>
          <w:ilvl w:val="1"/>
          <w:numId w:val="23"/>
        </w:numPr>
        <w:spacing w:line="276" w:lineRule="auto"/>
        <w:ind w:left="567" w:hanging="567"/>
        <w:jc w:val="both"/>
        <w:rPr>
          <w:b w:val="0"/>
          <w:sz w:val="28"/>
          <w:u w:val="single"/>
        </w:rPr>
      </w:pPr>
      <w:r w:rsidRPr="001C5034">
        <w:rPr>
          <w:b w:val="0"/>
        </w:rPr>
        <w:t>Zamawiający nie dzieli zamówienia na części.</w:t>
      </w:r>
    </w:p>
    <w:p w14:paraId="67662876" w14:textId="77777777" w:rsidR="00092662" w:rsidRPr="00124D9A" w:rsidRDefault="001030BC" w:rsidP="001243F0">
      <w:pPr>
        <w:pStyle w:val="Nagwek1"/>
        <w:numPr>
          <w:ilvl w:val="1"/>
          <w:numId w:val="23"/>
        </w:numPr>
        <w:spacing w:line="276" w:lineRule="auto"/>
        <w:ind w:left="567" w:hanging="567"/>
        <w:jc w:val="both"/>
        <w:rPr>
          <w:b w:val="0"/>
          <w:sz w:val="28"/>
          <w:u w:val="single"/>
        </w:rPr>
      </w:pPr>
      <w:r w:rsidRPr="00124D9A">
        <w:rPr>
          <w:b w:val="0"/>
        </w:rPr>
        <w:t>Zamawiający nie dopuszcza składanie ofert wariantowych.</w:t>
      </w:r>
      <w:r w:rsidR="00092662" w:rsidRPr="00124D9A">
        <w:rPr>
          <w:b w:val="0"/>
        </w:rPr>
        <w:t xml:space="preserve"> </w:t>
      </w:r>
    </w:p>
    <w:p w14:paraId="6489A1BE" w14:textId="1F464F8A" w:rsidR="001030BC" w:rsidRPr="00124D9A" w:rsidRDefault="001030BC" w:rsidP="001243F0">
      <w:pPr>
        <w:pStyle w:val="Nagwek1"/>
        <w:numPr>
          <w:ilvl w:val="1"/>
          <w:numId w:val="23"/>
        </w:numPr>
        <w:spacing w:line="276" w:lineRule="auto"/>
        <w:ind w:left="567" w:hanging="567"/>
        <w:jc w:val="both"/>
        <w:rPr>
          <w:b w:val="0"/>
          <w:bCs w:val="0"/>
          <w:sz w:val="28"/>
          <w:u w:val="single"/>
        </w:rPr>
      </w:pPr>
      <w:r w:rsidRPr="00124D9A">
        <w:rPr>
          <w:b w:val="0"/>
          <w:bCs w:val="0"/>
        </w:rPr>
        <w:t xml:space="preserve">Zamawiający, stosownie do art. 95 ust. 1 </w:t>
      </w:r>
      <w:proofErr w:type="spellStart"/>
      <w:r w:rsidRPr="00124D9A">
        <w:rPr>
          <w:b w:val="0"/>
          <w:bCs w:val="0"/>
        </w:rPr>
        <w:t>uPzp</w:t>
      </w:r>
      <w:proofErr w:type="spellEnd"/>
      <w:r w:rsidRPr="00124D9A">
        <w:rPr>
          <w:b w:val="0"/>
          <w:bCs w:val="0"/>
        </w:rPr>
        <w:t xml:space="preserve">, określa obowiązek zatrudnienia na podstawie umowy o pracę osób wykonujących następujące czynności w zakresie realizacji zamówienia: wykonywanie prac związanych z budową. Szczegółowy sposób dokumentowania zatrudnienia ww. osób, uprawnienia Zamawiającego w zakresie kontroli spełniania przez Wykonawcę wymagań, o których mowa w art. 95 ust. 2 </w:t>
      </w:r>
      <w:proofErr w:type="spellStart"/>
      <w:r w:rsidRPr="00124D9A">
        <w:rPr>
          <w:b w:val="0"/>
          <w:bCs w:val="0"/>
        </w:rPr>
        <w:t>uPzp</w:t>
      </w:r>
      <w:proofErr w:type="spellEnd"/>
      <w:r w:rsidRPr="00124D9A">
        <w:rPr>
          <w:b w:val="0"/>
          <w:bCs w:val="0"/>
        </w:rPr>
        <w:t xml:space="preserve">, oraz sankcji z tytułu niespełnienia tych wymagań, a także rodzaj czynności niezbędnych do realizacji </w:t>
      </w:r>
      <w:r w:rsidRPr="00124D9A">
        <w:rPr>
          <w:b w:val="0"/>
          <w:bCs w:val="0"/>
        </w:rPr>
        <w:lastRenderedPageBreak/>
        <w:t>zamówienia, których dotyczą wymagania zatrudnienia na podstawie umowy o pracę przez Wykonawcę lub podwykonawcę, zawarte są w § 12 umowy (załącznik nr 1).</w:t>
      </w:r>
    </w:p>
    <w:p w14:paraId="0F0EDFAD" w14:textId="77777777" w:rsidR="001030BC" w:rsidRPr="00A932C6" w:rsidRDefault="001030BC" w:rsidP="001243F0">
      <w:pPr>
        <w:pStyle w:val="Nagwek1"/>
        <w:numPr>
          <w:ilvl w:val="1"/>
          <w:numId w:val="23"/>
        </w:numPr>
        <w:spacing w:line="276" w:lineRule="auto"/>
        <w:ind w:left="567" w:hanging="567"/>
        <w:jc w:val="both"/>
        <w:rPr>
          <w:b w:val="0"/>
          <w:sz w:val="28"/>
          <w:u w:val="single"/>
        </w:rPr>
      </w:pPr>
      <w:r w:rsidRPr="00124D9A">
        <w:rPr>
          <w:b w:val="0"/>
        </w:rPr>
        <w:t xml:space="preserve">Zamawiający nie przewiduje wymagań określonych </w:t>
      </w:r>
      <w:r w:rsidRPr="00A932C6">
        <w:rPr>
          <w:b w:val="0"/>
        </w:rPr>
        <w:t xml:space="preserve">w art. 96 ust 2 pkt 2 </w:t>
      </w:r>
      <w:proofErr w:type="spellStart"/>
      <w:r w:rsidRPr="00A932C6">
        <w:rPr>
          <w:b w:val="0"/>
        </w:rPr>
        <w:t>uPzp</w:t>
      </w:r>
      <w:proofErr w:type="spellEnd"/>
      <w:r w:rsidRPr="00A932C6">
        <w:rPr>
          <w:b w:val="0"/>
        </w:rPr>
        <w:t>.</w:t>
      </w:r>
    </w:p>
    <w:p w14:paraId="48A7A7AB" w14:textId="77777777" w:rsidR="001030BC" w:rsidRPr="00A932C6" w:rsidRDefault="001030BC" w:rsidP="001243F0">
      <w:pPr>
        <w:pStyle w:val="Nagwek1"/>
        <w:numPr>
          <w:ilvl w:val="1"/>
          <w:numId w:val="23"/>
        </w:numPr>
        <w:spacing w:line="276" w:lineRule="auto"/>
        <w:ind w:left="567" w:hanging="567"/>
        <w:jc w:val="both"/>
        <w:rPr>
          <w:b w:val="0"/>
          <w:sz w:val="28"/>
          <w:u w:val="single"/>
        </w:rPr>
      </w:pPr>
      <w:r w:rsidRPr="00A932C6">
        <w:rPr>
          <w:b w:val="0"/>
        </w:rPr>
        <w:t xml:space="preserve">Zamawiający nie zastrzega możliwości ubiegania się o udzielenie zamówienia wyłączenie przez Wykonawców, o których mowa w art. 94 </w:t>
      </w:r>
      <w:proofErr w:type="spellStart"/>
      <w:r w:rsidRPr="00A932C6">
        <w:rPr>
          <w:b w:val="0"/>
        </w:rPr>
        <w:t>uPzp</w:t>
      </w:r>
      <w:proofErr w:type="spellEnd"/>
      <w:r w:rsidRPr="00A932C6">
        <w:rPr>
          <w:b w:val="0"/>
        </w:rPr>
        <w:t>.</w:t>
      </w:r>
    </w:p>
    <w:p w14:paraId="62D83152" w14:textId="77777777" w:rsidR="001030BC" w:rsidRPr="003B73A1" w:rsidRDefault="001030BC" w:rsidP="001243F0">
      <w:pPr>
        <w:pStyle w:val="Nagwek1"/>
        <w:numPr>
          <w:ilvl w:val="1"/>
          <w:numId w:val="23"/>
        </w:numPr>
        <w:spacing w:line="276" w:lineRule="auto"/>
        <w:ind w:left="567" w:hanging="567"/>
        <w:jc w:val="both"/>
        <w:rPr>
          <w:b w:val="0"/>
        </w:rPr>
      </w:pPr>
      <w:r w:rsidRPr="00A932C6">
        <w:rPr>
          <w:b w:val="0"/>
        </w:rPr>
        <w:t xml:space="preserve">Zamawiający nie </w:t>
      </w:r>
      <w:r w:rsidRPr="003B73A1">
        <w:rPr>
          <w:b w:val="0"/>
        </w:rPr>
        <w:t xml:space="preserve">przewiduje zamówienie, o którym mowa w art. 214 ust. 1 pkt 7 </w:t>
      </w:r>
      <w:proofErr w:type="spellStart"/>
      <w:r w:rsidRPr="003B73A1">
        <w:rPr>
          <w:b w:val="0"/>
        </w:rPr>
        <w:t>uPzp</w:t>
      </w:r>
      <w:proofErr w:type="spellEnd"/>
      <w:r w:rsidRPr="003B73A1">
        <w:rPr>
          <w:b w:val="0"/>
        </w:rPr>
        <w:t>.</w:t>
      </w:r>
    </w:p>
    <w:p w14:paraId="1AE90DB4" w14:textId="77777777" w:rsidR="001030BC" w:rsidRPr="003B73A1" w:rsidRDefault="001030BC" w:rsidP="001243F0">
      <w:pPr>
        <w:pStyle w:val="Nagwek1"/>
        <w:numPr>
          <w:ilvl w:val="1"/>
          <w:numId w:val="23"/>
        </w:numPr>
        <w:spacing w:line="276" w:lineRule="auto"/>
        <w:ind w:left="567" w:hanging="567"/>
        <w:jc w:val="both"/>
        <w:rPr>
          <w:b w:val="0"/>
        </w:rPr>
      </w:pPr>
      <w:r w:rsidRPr="003B73A1">
        <w:rPr>
          <w:b w:val="0"/>
        </w:rPr>
        <w:t xml:space="preserve">Zamawiający nie przewiduje zamówienie, o którym mowa w art. 214 ust. 1 pkt 8 </w:t>
      </w:r>
      <w:proofErr w:type="spellStart"/>
      <w:r w:rsidRPr="003B73A1">
        <w:rPr>
          <w:b w:val="0"/>
        </w:rPr>
        <w:t>uPzp</w:t>
      </w:r>
      <w:proofErr w:type="spellEnd"/>
      <w:r w:rsidRPr="003B73A1">
        <w:rPr>
          <w:b w:val="0"/>
        </w:rPr>
        <w:t>.</w:t>
      </w:r>
    </w:p>
    <w:p w14:paraId="79BF6FFA" w14:textId="77777777" w:rsidR="001030BC" w:rsidRPr="003B73A1" w:rsidRDefault="001030BC" w:rsidP="001243F0">
      <w:pPr>
        <w:pStyle w:val="Akapitzlist"/>
        <w:numPr>
          <w:ilvl w:val="1"/>
          <w:numId w:val="23"/>
        </w:numPr>
        <w:spacing w:line="276" w:lineRule="auto"/>
        <w:ind w:left="567" w:hanging="567"/>
        <w:jc w:val="both"/>
      </w:pPr>
      <w:r w:rsidRPr="003B73A1">
        <w:t>Zamawiający nie wymaga, ale zaleca przeprowadzenia przez wykonawcę wizji lokalnej lub sprawdzenia przez niego dokumentów niezbędnych do realizacji zamówienia.</w:t>
      </w:r>
    </w:p>
    <w:p w14:paraId="4037D5DD" w14:textId="77777777" w:rsidR="001030BC" w:rsidRPr="003B73A1" w:rsidRDefault="001030BC" w:rsidP="001243F0">
      <w:pPr>
        <w:pStyle w:val="Akapitzlist"/>
        <w:numPr>
          <w:ilvl w:val="1"/>
          <w:numId w:val="23"/>
        </w:numPr>
        <w:spacing w:line="276" w:lineRule="auto"/>
        <w:ind w:left="567" w:hanging="567"/>
        <w:jc w:val="both"/>
      </w:pPr>
      <w:r w:rsidRPr="003B73A1">
        <w:t xml:space="preserve">Zamawiający nie przewiduje rozliczenia w walucie obcej. </w:t>
      </w:r>
    </w:p>
    <w:p w14:paraId="3914457E" w14:textId="77777777" w:rsidR="001030BC" w:rsidRPr="00A932C6" w:rsidRDefault="001030BC" w:rsidP="001243F0">
      <w:pPr>
        <w:pStyle w:val="Akapitzlist"/>
        <w:numPr>
          <w:ilvl w:val="1"/>
          <w:numId w:val="23"/>
        </w:numPr>
        <w:spacing w:line="276" w:lineRule="auto"/>
        <w:ind w:left="567" w:hanging="567"/>
        <w:jc w:val="both"/>
      </w:pPr>
      <w:r w:rsidRPr="003B73A1">
        <w:t>Zamawiający nie przewiduje zwrotu</w:t>
      </w:r>
      <w:r w:rsidRPr="00A932C6">
        <w:t xml:space="preserve"> kosztów udziału w postępowaniu.</w:t>
      </w:r>
    </w:p>
    <w:p w14:paraId="59BAD42E" w14:textId="77777777" w:rsidR="001030BC" w:rsidRPr="00A932C6" w:rsidRDefault="001030BC" w:rsidP="001243F0">
      <w:pPr>
        <w:pStyle w:val="Akapitzlist"/>
        <w:numPr>
          <w:ilvl w:val="1"/>
          <w:numId w:val="23"/>
        </w:numPr>
        <w:spacing w:line="276" w:lineRule="auto"/>
        <w:ind w:left="567" w:hanging="567"/>
        <w:jc w:val="both"/>
      </w:pPr>
      <w:r w:rsidRPr="00A932C6">
        <w:t>Zamawiający nie prowadzi postępowania w celu zawarcia umowy ramowej.</w:t>
      </w:r>
    </w:p>
    <w:p w14:paraId="6F6AC7A4" w14:textId="77777777" w:rsidR="001030BC" w:rsidRPr="00A932C6" w:rsidRDefault="001030BC" w:rsidP="001243F0">
      <w:pPr>
        <w:pStyle w:val="Akapitzlist"/>
        <w:numPr>
          <w:ilvl w:val="1"/>
          <w:numId w:val="23"/>
        </w:numPr>
        <w:spacing w:line="276" w:lineRule="auto"/>
        <w:ind w:left="567" w:hanging="567"/>
        <w:jc w:val="both"/>
      </w:pPr>
      <w:r w:rsidRPr="00A932C6">
        <w:t>Zamawiający nie przewiduje wyboru oferty z zastosowaniem aukcji elektronicznej.</w:t>
      </w:r>
    </w:p>
    <w:p w14:paraId="6E79E419" w14:textId="77777777" w:rsidR="001030BC" w:rsidRPr="00A932C6" w:rsidRDefault="001030BC" w:rsidP="001243F0">
      <w:pPr>
        <w:pStyle w:val="Akapitzlist"/>
        <w:numPr>
          <w:ilvl w:val="1"/>
          <w:numId w:val="23"/>
        </w:numPr>
        <w:spacing w:line="276" w:lineRule="auto"/>
        <w:ind w:left="567" w:hanging="567"/>
        <w:jc w:val="both"/>
      </w:pPr>
      <w:r w:rsidRPr="00A932C6">
        <w:t>Zamawiający nie dopuszcza składania ofert w postaci katalogów elektronicznych lub dołączenia katalogów elektronicznych do oferty.</w:t>
      </w:r>
    </w:p>
    <w:p w14:paraId="5530874B" w14:textId="77777777" w:rsidR="001030BC" w:rsidRPr="001C5034" w:rsidRDefault="001030BC" w:rsidP="001243F0">
      <w:pPr>
        <w:spacing w:line="276" w:lineRule="auto"/>
      </w:pPr>
    </w:p>
    <w:p w14:paraId="41C33DF5" w14:textId="77777777" w:rsidR="001030BC" w:rsidRPr="001C5034" w:rsidRDefault="001030BC" w:rsidP="001243F0">
      <w:pPr>
        <w:pStyle w:val="Nagwek1"/>
        <w:numPr>
          <w:ilvl w:val="0"/>
          <w:numId w:val="23"/>
        </w:numPr>
        <w:spacing w:line="276" w:lineRule="auto"/>
        <w:jc w:val="both"/>
        <w:rPr>
          <w:sz w:val="28"/>
          <w:u w:val="single"/>
        </w:rPr>
      </w:pPr>
      <w:r>
        <w:rPr>
          <w:sz w:val="28"/>
          <w:u w:val="single"/>
        </w:rPr>
        <w:t>Z</w:t>
      </w:r>
      <w:r w:rsidRPr="00BD6B32">
        <w:rPr>
          <w:sz w:val="28"/>
          <w:u w:val="single"/>
        </w:rPr>
        <w:t>abezpieczeni</w:t>
      </w:r>
      <w:r>
        <w:rPr>
          <w:sz w:val="28"/>
          <w:u w:val="single"/>
        </w:rPr>
        <w:t>e</w:t>
      </w:r>
      <w:r w:rsidRPr="00BD6B32">
        <w:rPr>
          <w:sz w:val="28"/>
          <w:u w:val="single"/>
        </w:rPr>
        <w:t xml:space="preserve"> należytego wykonania umowy</w:t>
      </w:r>
    </w:p>
    <w:p w14:paraId="7A2CC78D" w14:textId="77777777" w:rsidR="001030BC" w:rsidRPr="001C5034" w:rsidRDefault="001030BC" w:rsidP="001243F0">
      <w:pPr>
        <w:pStyle w:val="Nagwek1"/>
        <w:numPr>
          <w:ilvl w:val="1"/>
          <w:numId w:val="23"/>
        </w:numPr>
        <w:spacing w:line="276" w:lineRule="auto"/>
        <w:ind w:left="567" w:hanging="567"/>
        <w:jc w:val="both"/>
        <w:rPr>
          <w:b w:val="0"/>
        </w:rPr>
      </w:pPr>
      <w:r w:rsidRPr="001C5034">
        <w:rPr>
          <w:b w:val="0"/>
        </w:rPr>
        <w:t>Za</w:t>
      </w:r>
      <w:r>
        <w:rPr>
          <w:b w:val="0"/>
        </w:rPr>
        <w:t xml:space="preserve">bezpieczenie należytego wykonania umowy jest opisane </w:t>
      </w:r>
      <w:r w:rsidRPr="00BD6B32">
        <w:rPr>
          <w:b w:val="0"/>
        </w:rPr>
        <w:t>§ 8</w:t>
      </w:r>
      <w:r>
        <w:rPr>
          <w:b w:val="0"/>
        </w:rPr>
        <w:t xml:space="preserve"> Umowy stanowiącej  załącznik nr 1 do SWZ</w:t>
      </w:r>
      <w:r w:rsidRPr="001C5034">
        <w:rPr>
          <w:b w:val="0"/>
        </w:rPr>
        <w:t>.</w:t>
      </w:r>
    </w:p>
    <w:p w14:paraId="22F06D7A" w14:textId="77777777" w:rsidR="001030BC" w:rsidRPr="00E923BD" w:rsidRDefault="001030BC" w:rsidP="001243F0">
      <w:pPr>
        <w:spacing w:line="276" w:lineRule="auto"/>
      </w:pPr>
    </w:p>
    <w:p w14:paraId="7CA4A188" w14:textId="77777777" w:rsidR="001030BC" w:rsidRPr="00B06787" w:rsidRDefault="001030BC" w:rsidP="001243F0">
      <w:pPr>
        <w:pStyle w:val="Nagwek1"/>
        <w:numPr>
          <w:ilvl w:val="0"/>
          <w:numId w:val="23"/>
        </w:numPr>
        <w:spacing w:line="276" w:lineRule="auto"/>
        <w:jc w:val="both"/>
        <w:rPr>
          <w:color w:val="EE0000"/>
          <w:sz w:val="28"/>
          <w:u w:val="single"/>
        </w:rPr>
      </w:pPr>
      <w:r w:rsidRPr="00E923BD">
        <w:rPr>
          <w:sz w:val="28"/>
          <w:u w:val="single"/>
        </w:rPr>
        <w:t xml:space="preserve">Wymagania dotyczące wadium, w tym kwotę, jeżeli zamawiający przewiduje </w:t>
      </w:r>
      <w:r w:rsidRPr="00EB0C85">
        <w:rPr>
          <w:sz w:val="28"/>
          <w:u w:val="single"/>
        </w:rPr>
        <w:t>obowiązek wniesienia wadium</w:t>
      </w:r>
    </w:p>
    <w:p w14:paraId="05DA3E8D" w14:textId="77777777" w:rsidR="00124D9A" w:rsidRPr="00124D9A" w:rsidRDefault="001030BC" w:rsidP="001243F0">
      <w:pPr>
        <w:pStyle w:val="Akapitzlist"/>
        <w:numPr>
          <w:ilvl w:val="1"/>
          <w:numId w:val="23"/>
        </w:numPr>
        <w:spacing w:line="276" w:lineRule="auto"/>
        <w:ind w:hanging="562"/>
        <w:contextualSpacing/>
        <w:jc w:val="both"/>
      </w:pPr>
      <w:r w:rsidRPr="00EB0C85">
        <w:t xml:space="preserve">Przystępując do niniejszego postępowania każdy Wykonawca przed upływem terminu składania ofert zobowiązany jest wnieść wadium w wysokości: </w:t>
      </w:r>
      <w:r w:rsidRPr="00E923BD">
        <w:rPr>
          <w:b/>
        </w:rPr>
        <w:t>120.000,00</w:t>
      </w:r>
      <w:r w:rsidRPr="00EB0C85">
        <w:t xml:space="preserve"> </w:t>
      </w:r>
      <w:r w:rsidRPr="00E923BD">
        <w:rPr>
          <w:b/>
        </w:rPr>
        <w:t xml:space="preserve">zł </w:t>
      </w:r>
      <w:r w:rsidRPr="00EB0C85">
        <w:t xml:space="preserve">(słownie: </w:t>
      </w:r>
      <w:r>
        <w:t xml:space="preserve">sto </w:t>
      </w:r>
      <w:r w:rsidRPr="00124D9A">
        <w:t>dwadzieścia tysięcy złotych).</w:t>
      </w:r>
    </w:p>
    <w:p w14:paraId="6FDE4E75" w14:textId="794FCF8D" w:rsidR="001030BC" w:rsidRPr="00124D9A" w:rsidRDefault="001030BC" w:rsidP="001243F0">
      <w:pPr>
        <w:pStyle w:val="Akapitzlist"/>
        <w:numPr>
          <w:ilvl w:val="1"/>
          <w:numId w:val="23"/>
        </w:numPr>
        <w:spacing w:line="276" w:lineRule="auto"/>
        <w:ind w:hanging="562"/>
        <w:contextualSpacing/>
        <w:jc w:val="both"/>
      </w:pPr>
      <w:r w:rsidRPr="00124D9A">
        <w:t xml:space="preserve">Wadium należy wnieść w jednej lub kilku następujących formach przewidzianych w art. 97 ust. 7 </w:t>
      </w:r>
      <w:proofErr w:type="spellStart"/>
      <w:r w:rsidRPr="00124D9A">
        <w:t>uPzp</w:t>
      </w:r>
      <w:proofErr w:type="spellEnd"/>
      <w:r w:rsidRPr="00124D9A">
        <w:t>, tj.:</w:t>
      </w:r>
    </w:p>
    <w:p w14:paraId="3E74C60E" w14:textId="77777777" w:rsidR="001030BC" w:rsidRPr="00124D9A" w:rsidRDefault="001030BC" w:rsidP="001243F0">
      <w:pPr>
        <w:pStyle w:val="Akapitzlist"/>
        <w:numPr>
          <w:ilvl w:val="2"/>
          <w:numId w:val="23"/>
        </w:numPr>
        <w:spacing w:line="276" w:lineRule="auto"/>
        <w:ind w:left="709"/>
        <w:contextualSpacing/>
        <w:jc w:val="both"/>
      </w:pPr>
      <w:r w:rsidRPr="00124D9A">
        <w:t>pieniądzu;</w:t>
      </w:r>
    </w:p>
    <w:p w14:paraId="20DEE220" w14:textId="77777777" w:rsidR="001030BC" w:rsidRPr="00EB0C85" w:rsidRDefault="001030BC" w:rsidP="001243F0">
      <w:pPr>
        <w:pStyle w:val="Akapitzlist"/>
        <w:numPr>
          <w:ilvl w:val="2"/>
          <w:numId w:val="23"/>
        </w:numPr>
        <w:spacing w:line="276" w:lineRule="auto"/>
        <w:ind w:left="709"/>
        <w:contextualSpacing/>
        <w:jc w:val="both"/>
      </w:pPr>
      <w:r w:rsidRPr="00124D9A">
        <w:t>gwarancjach bankowych</w:t>
      </w:r>
      <w:r w:rsidRPr="00EB0C85">
        <w:t>;</w:t>
      </w:r>
    </w:p>
    <w:p w14:paraId="1CBD7A75" w14:textId="77777777" w:rsidR="00092662" w:rsidRPr="00124D9A" w:rsidRDefault="001030BC" w:rsidP="001243F0">
      <w:pPr>
        <w:pStyle w:val="Akapitzlist"/>
        <w:numPr>
          <w:ilvl w:val="2"/>
          <w:numId w:val="23"/>
        </w:numPr>
        <w:spacing w:line="276" w:lineRule="auto"/>
        <w:ind w:left="709"/>
        <w:contextualSpacing/>
        <w:jc w:val="both"/>
      </w:pPr>
      <w:r w:rsidRPr="00124D9A">
        <w:t>gwarancjach ubezpieczeniowych;</w:t>
      </w:r>
    </w:p>
    <w:p w14:paraId="071BBE36" w14:textId="01CFD225" w:rsidR="001030BC" w:rsidRPr="00124D9A" w:rsidRDefault="001030BC" w:rsidP="001243F0">
      <w:pPr>
        <w:pStyle w:val="Akapitzlist"/>
        <w:numPr>
          <w:ilvl w:val="2"/>
          <w:numId w:val="23"/>
        </w:numPr>
        <w:spacing w:line="276" w:lineRule="auto"/>
        <w:ind w:left="709"/>
        <w:contextualSpacing/>
        <w:jc w:val="both"/>
      </w:pPr>
      <w:r w:rsidRPr="00124D9A">
        <w:t>poręczeniach udzielanych przez podmioty, o których mowa w art. 6b ust. 5 pkt 2 ustawy z dnia 9 listopada 2000 r. o utworzeniu Polskiej Agencji Rozwoju Przedsiębiorczości (</w:t>
      </w:r>
      <w:proofErr w:type="spellStart"/>
      <w:r w:rsidRPr="00124D9A">
        <w:t>t.j</w:t>
      </w:r>
      <w:proofErr w:type="spellEnd"/>
      <w:r w:rsidRPr="00124D9A">
        <w:t>. Dz. U. z 2025 r. poz. 98).</w:t>
      </w:r>
    </w:p>
    <w:p w14:paraId="4E5CCB79" w14:textId="77777777" w:rsidR="001030BC" w:rsidRPr="00EB0C85" w:rsidRDefault="001030BC" w:rsidP="001243F0">
      <w:pPr>
        <w:pStyle w:val="Akapitzlist"/>
        <w:numPr>
          <w:ilvl w:val="1"/>
          <w:numId w:val="23"/>
        </w:numPr>
        <w:spacing w:line="276" w:lineRule="auto"/>
        <w:ind w:left="567" w:hanging="567"/>
        <w:contextualSpacing/>
        <w:jc w:val="both"/>
      </w:pPr>
      <w:r w:rsidRPr="00124D9A">
        <w:t xml:space="preserve">Wykonawca zobowiązany </w:t>
      </w:r>
      <w:r w:rsidRPr="00EB0C85">
        <w:t xml:space="preserve">jest wnieść wadium przed upływem terminu składania ofert i  utrzymać  nieprzerwanie  do  dnia upływu terminu związania ofertą, z wyjątkiem przypadków, o których mowa w art. 98 ust. 1 pkt 2 i 3 oraz ust. 2 </w:t>
      </w:r>
      <w:proofErr w:type="spellStart"/>
      <w:r w:rsidRPr="00EB0C85">
        <w:t>uPzp</w:t>
      </w:r>
      <w:proofErr w:type="spellEnd"/>
      <w:r w:rsidRPr="00EB0C85">
        <w:t>.</w:t>
      </w:r>
    </w:p>
    <w:p w14:paraId="58F6C117" w14:textId="77777777" w:rsidR="001030BC" w:rsidRPr="00EB0C85" w:rsidRDefault="001030BC" w:rsidP="001243F0">
      <w:pPr>
        <w:spacing w:line="276" w:lineRule="auto"/>
        <w:ind w:left="567"/>
        <w:contextualSpacing/>
        <w:jc w:val="both"/>
        <w:rPr>
          <w:b/>
        </w:rPr>
      </w:pPr>
      <w:r w:rsidRPr="00EB0C85">
        <w:t>Wadium w pieniądzu należy tytułem „</w:t>
      </w:r>
      <w:r w:rsidRPr="00E923BD">
        <w:rPr>
          <w:b/>
          <w:bCs/>
        </w:rPr>
        <w:t>Wadium – Budowa kwatery B</w:t>
      </w:r>
      <w:r w:rsidRPr="00EB0C85">
        <w:t>” przelać na konto Zamawiającego:</w:t>
      </w:r>
      <w:r w:rsidRPr="00EB0C85">
        <w:rPr>
          <w:b/>
        </w:rPr>
        <w:t xml:space="preserve"> </w:t>
      </w:r>
    </w:p>
    <w:p w14:paraId="0D5A6AEC" w14:textId="77777777" w:rsidR="001030BC" w:rsidRPr="00EB0C85" w:rsidRDefault="001030BC" w:rsidP="001243F0">
      <w:pPr>
        <w:pStyle w:val="Stopka"/>
        <w:tabs>
          <w:tab w:val="clear" w:pos="4536"/>
          <w:tab w:val="center" w:pos="6237"/>
        </w:tabs>
        <w:ind w:left="567"/>
        <w:jc w:val="center"/>
        <w:rPr>
          <w:b/>
        </w:rPr>
      </w:pPr>
      <w:r w:rsidRPr="00EB0C85">
        <w:rPr>
          <w:b/>
        </w:rPr>
        <w:t>Bank Pekao</w:t>
      </w:r>
    </w:p>
    <w:p w14:paraId="60C491DC" w14:textId="77777777" w:rsidR="001030BC" w:rsidRPr="00EB0C85" w:rsidRDefault="001030BC" w:rsidP="001243F0">
      <w:pPr>
        <w:tabs>
          <w:tab w:val="left" w:pos="0"/>
        </w:tabs>
        <w:spacing w:line="276" w:lineRule="auto"/>
        <w:ind w:left="360"/>
        <w:contextualSpacing/>
        <w:jc w:val="center"/>
        <w:rPr>
          <w:b/>
        </w:rPr>
      </w:pPr>
      <w:r w:rsidRPr="00EB0C85">
        <w:rPr>
          <w:b/>
        </w:rPr>
        <w:t>11 1240 1792 1111 0010 3998 8936</w:t>
      </w:r>
    </w:p>
    <w:p w14:paraId="701C929D" w14:textId="77777777" w:rsidR="001030BC" w:rsidRPr="00EB0C85" w:rsidRDefault="001030BC" w:rsidP="001243F0">
      <w:pPr>
        <w:pStyle w:val="Akapitzlist"/>
        <w:numPr>
          <w:ilvl w:val="1"/>
          <w:numId w:val="23"/>
        </w:numPr>
        <w:spacing w:line="276" w:lineRule="auto"/>
        <w:ind w:left="567" w:hanging="567"/>
        <w:contextualSpacing/>
        <w:jc w:val="both"/>
      </w:pPr>
      <w:r w:rsidRPr="00EB0C85">
        <w:t xml:space="preserve">W przypadku wadium wnoszonego w pieniądzu za termin wpłynięcia wadium uznaje się termin jego ,,wniesienia”. Przez ,,wniesienie” rozumie się uznanie kwoty wadium przez rachunek Zamawiającego. </w:t>
      </w:r>
      <w:r w:rsidRPr="00EB0C85">
        <w:rPr>
          <w:b/>
        </w:rPr>
        <w:t>Wadium wnoszone w pieniądzu powinno fizycznie znajdować się na koncie Zamawiającego przed upływem terminu składania ofert pod rygorem odrzucenia oferty.</w:t>
      </w:r>
    </w:p>
    <w:p w14:paraId="13318E3E" w14:textId="77777777" w:rsidR="001030BC" w:rsidRPr="00EB0C85" w:rsidRDefault="001030BC" w:rsidP="001243F0">
      <w:pPr>
        <w:pStyle w:val="Akapitzlist"/>
        <w:numPr>
          <w:ilvl w:val="1"/>
          <w:numId w:val="23"/>
        </w:numPr>
        <w:spacing w:line="276" w:lineRule="auto"/>
        <w:ind w:left="567" w:hanging="567"/>
        <w:contextualSpacing/>
        <w:jc w:val="both"/>
      </w:pPr>
      <w:r w:rsidRPr="00EB0C85">
        <w:lastRenderedPageBreak/>
        <w:t>W przypadku wadium wnoszonego w formie gwarancji lub poręczenia, Wykonawca przekazuje Zamawiającemu oryginał gwarancji lub poręczenia, w postaci elektronicznej.</w:t>
      </w:r>
    </w:p>
    <w:p w14:paraId="6F2AA814" w14:textId="77777777" w:rsidR="001030BC" w:rsidRPr="00EB0C85" w:rsidRDefault="001030BC" w:rsidP="001243F0">
      <w:pPr>
        <w:pStyle w:val="Akapitzlist"/>
        <w:numPr>
          <w:ilvl w:val="1"/>
          <w:numId w:val="23"/>
        </w:numPr>
        <w:spacing w:line="276" w:lineRule="auto"/>
        <w:ind w:left="567" w:hanging="567"/>
        <w:contextualSpacing/>
        <w:jc w:val="both"/>
      </w:pPr>
      <w:r w:rsidRPr="00EB0C85">
        <w:t>Wadium wniesione w formie innej niż pieniężna musi spełniać następujące wymagania:</w:t>
      </w:r>
    </w:p>
    <w:p w14:paraId="527EF303" w14:textId="77777777" w:rsidR="001030BC" w:rsidRPr="00EB0C85" w:rsidRDefault="001030BC" w:rsidP="001243F0">
      <w:pPr>
        <w:numPr>
          <w:ilvl w:val="0"/>
          <w:numId w:val="54"/>
        </w:numPr>
        <w:spacing w:line="276" w:lineRule="auto"/>
        <w:ind w:left="851" w:hanging="284"/>
        <w:contextualSpacing/>
        <w:jc w:val="both"/>
        <w:rPr>
          <w:rFonts w:eastAsia="Arial Unicode MS"/>
        </w:rPr>
      </w:pPr>
      <w:r w:rsidRPr="00EB0C85">
        <w:rPr>
          <w:rFonts w:eastAsia="Arial Unicode MS"/>
        </w:rPr>
        <w:t>odpowiadać co do wartości wysokości wadium określonej w niniejszej SWZ,</w:t>
      </w:r>
    </w:p>
    <w:p w14:paraId="6B3D9BB8" w14:textId="77777777" w:rsidR="001030BC" w:rsidRPr="00EB0C85" w:rsidRDefault="001030BC" w:rsidP="001243F0">
      <w:pPr>
        <w:numPr>
          <w:ilvl w:val="0"/>
          <w:numId w:val="54"/>
        </w:numPr>
        <w:spacing w:line="276" w:lineRule="auto"/>
        <w:ind w:left="851" w:hanging="284"/>
        <w:contextualSpacing/>
        <w:jc w:val="both"/>
        <w:rPr>
          <w:rFonts w:eastAsia="Arial Unicode MS"/>
        </w:rPr>
      </w:pPr>
      <w:r w:rsidRPr="00EB0C85">
        <w:rPr>
          <w:rFonts w:eastAsia="Arial Unicode MS"/>
        </w:rPr>
        <w:t>musi odpowiadać co do terminu ważności terminowi związania ofertą określonemu w niniejszej SWZ,</w:t>
      </w:r>
    </w:p>
    <w:p w14:paraId="358BD5AF" w14:textId="77777777" w:rsidR="001030BC" w:rsidRPr="00EB0C85" w:rsidRDefault="001030BC" w:rsidP="001243F0">
      <w:pPr>
        <w:numPr>
          <w:ilvl w:val="0"/>
          <w:numId w:val="54"/>
        </w:numPr>
        <w:spacing w:line="276" w:lineRule="auto"/>
        <w:ind w:left="851" w:hanging="284"/>
        <w:contextualSpacing/>
        <w:jc w:val="both"/>
        <w:rPr>
          <w:rFonts w:eastAsia="Arial Unicode MS"/>
        </w:rPr>
      </w:pPr>
      <w:r w:rsidRPr="00EB0C85">
        <w:rPr>
          <w:rFonts w:eastAsia="Arial Unicode MS"/>
        </w:rPr>
        <w:t xml:space="preserve">zawierać w swej treści okoliczności </w:t>
      </w:r>
      <w:r w:rsidRPr="00EB0C85">
        <w:rPr>
          <w:rFonts w:eastAsia="Arial Unicode MS"/>
          <w:b/>
        </w:rPr>
        <w:t xml:space="preserve">zgodne z art. 98 ust. 6 </w:t>
      </w:r>
      <w:proofErr w:type="spellStart"/>
      <w:r w:rsidRPr="00EB0C85">
        <w:rPr>
          <w:rFonts w:eastAsia="Arial Unicode MS"/>
          <w:b/>
        </w:rPr>
        <w:t>uPzp</w:t>
      </w:r>
      <w:proofErr w:type="spellEnd"/>
      <w:r w:rsidRPr="00EB0C85">
        <w:rPr>
          <w:rFonts w:eastAsia="Arial Unicode MS"/>
          <w:b/>
        </w:rPr>
        <w:t>,</w:t>
      </w:r>
      <w:r w:rsidRPr="00EB0C85">
        <w:rPr>
          <w:rFonts w:eastAsia="Arial Unicode MS"/>
        </w:rPr>
        <w:t xml:space="preserve"> w których gwarant (poręczyciel) wypłaci kwotę wadium Zamawiającemu, wraz z klauzulą mówiącą, że wypłata nastąpi na pierwsze żądanie Zamawiającego bez protestu gwaranta (poręczyciela).</w:t>
      </w:r>
    </w:p>
    <w:p w14:paraId="50916D85" w14:textId="77777777" w:rsidR="001030BC" w:rsidRPr="00EB0C85" w:rsidRDefault="001030BC" w:rsidP="001243F0">
      <w:pPr>
        <w:numPr>
          <w:ilvl w:val="1"/>
          <w:numId w:val="23"/>
        </w:numPr>
        <w:spacing w:line="276" w:lineRule="auto"/>
        <w:ind w:left="567" w:hanging="567"/>
        <w:contextualSpacing/>
        <w:jc w:val="both"/>
      </w:pPr>
      <w:r w:rsidRPr="00EB0C85">
        <w:t>Zamawiający zwróci wadium niezwłocznie, nie później jednak niż w terminie 7 dni od dnia wystąpienia jednej z okoliczności:</w:t>
      </w:r>
    </w:p>
    <w:p w14:paraId="76236413" w14:textId="77777777" w:rsidR="001030BC" w:rsidRPr="00EB0C85" w:rsidRDefault="001030BC" w:rsidP="001243F0">
      <w:pPr>
        <w:pStyle w:val="Akapitzlist"/>
        <w:numPr>
          <w:ilvl w:val="2"/>
          <w:numId w:val="23"/>
        </w:numPr>
        <w:spacing w:line="276" w:lineRule="auto"/>
        <w:ind w:left="709" w:hanging="708"/>
        <w:contextualSpacing/>
        <w:jc w:val="both"/>
        <w:rPr>
          <w:rFonts w:eastAsia="Arial Unicode MS"/>
          <w:bCs/>
        </w:rPr>
      </w:pPr>
      <w:r w:rsidRPr="00EB0C85">
        <w:rPr>
          <w:rFonts w:eastAsia="Arial Unicode MS"/>
          <w:bCs/>
        </w:rPr>
        <w:t>upływu terminu związania ofertą;</w:t>
      </w:r>
    </w:p>
    <w:p w14:paraId="46C32829" w14:textId="77777777" w:rsidR="001030BC" w:rsidRPr="00EB0C85" w:rsidRDefault="001030BC" w:rsidP="001243F0">
      <w:pPr>
        <w:pStyle w:val="Akapitzlist"/>
        <w:numPr>
          <w:ilvl w:val="2"/>
          <w:numId w:val="23"/>
        </w:numPr>
        <w:spacing w:line="276" w:lineRule="auto"/>
        <w:ind w:left="709" w:hanging="708"/>
        <w:contextualSpacing/>
        <w:jc w:val="both"/>
        <w:rPr>
          <w:rFonts w:eastAsia="Arial Unicode MS"/>
          <w:bCs/>
        </w:rPr>
      </w:pPr>
      <w:r w:rsidRPr="00EB0C85">
        <w:rPr>
          <w:rFonts w:eastAsia="Arial Unicode MS"/>
          <w:bCs/>
        </w:rPr>
        <w:t>zawarcia umowy w sprawie zamówienia publicznego;</w:t>
      </w:r>
    </w:p>
    <w:p w14:paraId="47E87F17" w14:textId="77777777" w:rsidR="001030BC" w:rsidRPr="00EB0C85" w:rsidRDefault="001030BC" w:rsidP="001243F0">
      <w:pPr>
        <w:pStyle w:val="Akapitzlist"/>
        <w:numPr>
          <w:ilvl w:val="2"/>
          <w:numId w:val="23"/>
        </w:numPr>
        <w:spacing w:line="276" w:lineRule="auto"/>
        <w:ind w:left="709" w:hanging="708"/>
        <w:contextualSpacing/>
        <w:jc w:val="both"/>
        <w:rPr>
          <w:rFonts w:eastAsia="Arial Unicode MS"/>
          <w:bCs/>
        </w:rPr>
      </w:pPr>
      <w:r w:rsidRPr="00EB0C85">
        <w:rPr>
          <w:rFonts w:eastAsia="Arial Unicode MS"/>
          <w:bCs/>
        </w:rPr>
        <w:t>unieważnienia postępowania o udzielenie zamówienia, z wyjątkiem sytuacji gdy nie zostało rozstrzygnięte odwołanie na czynność unieważnienia albo nie upłynął termin do jego wniesienia.</w:t>
      </w:r>
    </w:p>
    <w:p w14:paraId="3D607929" w14:textId="77777777" w:rsidR="001030BC" w:rsidRPr="00EB0C85" w:rsidRDefault="001030BC" w:rsidP="001243F0">
      <w:pPr>
        <w:numPr>
          <w:ilvl w:val="1"/>
          <w:numId w:val="23"/>
        </w:numPr>
        <w:spacing w:line="276" w:lineRule="auto"/>
        <w:ind w:left="567" w:hanging="567"/>
        <w:contextualSpacing/>
        <w:jc w:val="both"/>
      </w:pPr>
      <w:r w:rsidRPr="00EB0C85">
        <w:t>Zamawiający, niezwłocznie, nie później jednak niż w terminie 7 dni od dnia złożenia wniosku (wg zasad komunikacji wskazanej w rozdziale XIII SWZ), zwróci wadium wykonawcy:</w:t>
      </w:r>
    </w:p>
    <w:p w14:paraId="3914F1A3" w14:textId="77777777" w:rsidR="001030BC" w:rsidRPr="00EB0C85" w:rsidRDefault="001030BC" w:rsidP="001243F0">
      <w:pPr>
        <w:pStyle w:val="Akapitzlist"/>
        <w:numPr>
          <w:ilvl w:val="2"/>
          <w:numId w:val="23"/>
        </w:numPr>
        <w:spacing w:line="276" w:lineRule="auto"/>
        <w:ind w:left="709"/>
        <w:contextualSpacing/>
        <w:jc w:val="both"/>
        <w:rPr>
          <w:rFonts w:eastAsia="Arial Unicode MS"/>
          <w:bCs/>
        </w:rPr>
      </w:pPr>
      <w:r w:rsidRPr="00EB0C85">
        <w:rPr>
          <w:rFonts w:eastAsia="Arial Unicode MS"/>
          <w:bCs/>
        </w:rPr>
        <w:t>który wycofał ofertę przed upływem terminu składania ofert;</w:t>
      </w:r>
    </w:p>
    <w:p w14:paraId="7386C896" w14:textId="77777777" w:rsidR="001030BC" w:rsidRPr="00EB0C85" w:rsidRDefault="001030BC" w:rsidP="001243F0">
      <w:pPr>
        <w:pStyle w:val="Akapitzlist"/>
        <w:numPr>
          <w:ilvl w:val="2"/>
          <w:numId w:val="23"/>
        </w:numPr>
        <w:spacing w:line="276" w:lineRule="auto"/>
        <w:ind w:left="709"/>
        <w:contextualSpacing/>
        <w:jc w:val="both"/>
        <w:rPr>
          <w:rFonts w:eastAsia="Arial Unicode MS"/>
          <w:bCs/>
        </w:rPr>
      </w:pPr>
      <w:r w:rsidRPr="00EB0C85">
        <w:rPr>
          <w:rFonts w:eastAsia="Arial Unicode MS"/>
          <w:bCs/>
        </w:rPr>
        <w:t>którego oferta została odrzucona;</w:t>
      </w:r>
    </w:p>
    <w:p w14:paraId="14CA228C" w14:textId="77777777" w:rsidR="001030BC" w:rsidRPr="00EB0C85" w:rsidRDefault="001030BC" w:rsidP="001243F0">
      <w:pPr>
        <w:pStyle w:val="Akapitzlist"/>
        <w:numPr>
          <w:ilvl w:val="2"/>
          <w:numId w:val="23"/>
        </w:numPr>
        <w:spacing w:line="276" w:lineRule="auto"/>
        <w:ind w:left="709"/>
        <w:contextualSpacing/>
        <w:jc w:val="both"/>
        <w:rPr>
          <w:rFonts w:eastAsia="Arial Unicode MS"/>
          <w:bCs/>
        </w:rPr>
      </w:pPr>
      <w:r w:rsidRPr="00EB0C85">
        <w:rPr>
          <w:rFonts w:eastAsia="Arial Unicode MS"/>
          <w:bCs/>
        </w:rPr>
        <w:t>po wyborze najkorzystniejszej oferty, z wyjątkiem wykonawcy, którego oferta została wybrana jako najkorzystniejsza;</w:t>
      </w:r>
    </w:p>
    <w:p w14:paraId="299C18AC" w14:textId="77777777" w:rsidR="001030BC" w:rsidRPr="00EB0C85" w:rsidRDefault="001030BC" w:rsidP="001243F0">
      <w:pPr>
        <w:pStyle w:val="Akapitzlist"/>
        <w:numPr>
          <w:ilvl w:val="2"/>
          <w:numId w:val="23"/>
        </w:numPr>
        <w:spacing w:line="276" w:lineRule="auto"/>
        <w:ind w:left="709"/>
        <w:contextualSpacing/>
        <w:jc w:val="both"/>
        <w:rPr>
          <w:rFonts w:eastAsia="Arial Unicode MS"/>
          <w:bCs/>
        </w:rPr>
      </w:pPr>
      <w:r w:rsidRPr="00EB0C85">
        <w:rPr>
          <w:rFonts w:eastAsia="Arial Unicode MS"/>
          <w:bCs/>
        </w:rPr>
        <w:t>po unieważnieniu postępowania, w przypadku, gdy nie zostało rozstrzygnięte odwołanie na czynność unieważnienia albo nie upłynął termin do jego wniesienia.</w:t>
      </w:r>
    </w:p>
    <w:p w14:paraId="646B40B8" w14:textId="77777777" w:rsidR="001030BC" w:rsidRPr="00EB0C85" w:rsidRDefault="001030BC" w:rsidP="001243F0">
      <w:pPr>
        <w:numPr>
          <w:ilvl w:val="1"/>
          <w:numId w:val="23"/>
        </w:numPr>
        <w:spacing w:line="276" w:lineRule="auto"/>
        <w:ind w:left="567" w:hanging="567"/>
        <w:contextualSpacing/>
        <w:jc w:val="both"/>
        <w:rPr>
          <w:rFonts w:eastAsia="Arial Unicode MS"/>
          <w:bCs/>
        </w:rPr>
      </w:pPr>
      <w:r w:rsidRPr="00EB0C85">
        <w:t>Zamawiający</w:t>
      </w:r>
      <w:r w:rsidRPr="00EB0C85">
        <w:rPr>
          <w:rFonts w:eastAsia="Arial Unicode MS"/>
          <w:bCs/>
        </w:rPr>
        <w:t xml:space="preserve"> zwraca wadium wniesione w innej formie niż w pieniądzu poprzez złożenie gwarantowi lub poręczycielowi oświadczenia o zwolnieniu wadium.</w:t>
      </w:r>
    </w:p>
    <w:p w14:paraId="019EC291" w14:textId="77777777" w:rsidR="001030BC" w:rsidRPr="00EB0C85" w:rsidRDefault="001030BC" w:rsidP="001243F0">
      <w:pPr>
        <w:numPr>
          <w:ilvl w:val="1"/>
          <w:numId w:val="23"/>
        </w:numPr>
        <w:spacing w:line="276" w:lineRule="auto"/>
        <w:ind w:left="567" w:hanging="567"/>
        <w:contextualSpacing/>
        <w:jc w:val="both"/>
      </w:pPr>
      <w:r w:rsidRPr="00EB0C85">
        <w:t xml:space="preserve"> Złożenie wniosku o zwrot wadium, o którym mowa powyżej, powoduje rozwiązanie stosunku prawnego z wykonawcą wraz z utratą przez niego prawa do korzystania ze środków ochrony prawnej, o których mowa w </w:t>
      </w:r>
      <w:sdt>
        <w:sdtPr>
          <w:tag w:val="LE_LI_T=S&amp;U=5195fea4-e9d1-4316-9bdc-f6758669c980&amp;I=0&amp;S=eyJGb250Q29sb3IiOi0xNjc3NzIxNiwiQmFja2dyb3VuZENvbG9yIjotMTY3NzcyMTYsIlVuZGVybGluZUNvbG9yIjotMTY3NzcyMTYsIlVuZGVybGluZVR5cGUiOjB9"/>
          <w:id w:val="1544563613"/>
          <w:temporary/>
          <w15:color w:val="36B04B"/>
          <w15:appearance w15:val="hidden"/>
        </w:sdtPr>
        <w:sdtContent>
          <w:r w:rsidRPr="00133FF0">
            <w:t xml:space="preserve">ustawie </w:t>
          </w:r>
          <w:proofErr w:type="spellStart"/>
          <w:r w:rsidRPr="00133FF0">
            <w:t>pzp</w:t>
          </w:r>
          <w:proofErr w:type="spellEnd"/>
        </w:sdtContent>
      </w:sdt>
      <w:r>
        <w:t>.</w:t>
      </w:r>
    </w:p>
    <w:p w14:paraId="429AE17C" w14:textId="77777777" w:rsidR="001030BC" w:rsidRPr="00EB0C85" w:rsidRDefault="001030BC" w:rsidP="001243F0">
      <w:pPr>
        <w:numPr>
          <w:ilvl w:val="1"/>
          <w:numId w:val="23"/>
        </w:numPr>
        <w:spacing w:line="276" w:lineRule="auto"/>
        <w:ind w:left="567" w:hanging="567"/>
        <w:contextualSpacing/>
        <w:jc w:val="both"/>
      </w:pPr>
      <w:r w:rsidRPr="00EB0C85">
        <w:t xml:space="preserve"> Zgodnie z art. 98 ust. 6 </w:t>
      </w:r>
      <w:proofErr w:type="spellStart"/>
      <w:r w:rsidRPr="00EB0C85">
        <w:t>uPzp</w:t>
      </w:r>
      <w:proofErr w:type="spellEnd"/>
      <w:r w:rsidRPr="00EB0C85">
        <w:t xml:space="preserve"> Zamawiający zatrzyma wadium wraz z odsetkami, </w:t>
      </w:r>
      <w:r w:rsidRPr="00EB0C85">
        <w:br/>
        <w:t>a w przypadku wadium wniesionego w formie gwarancji lub poręczenia, wystąpi odpowiednio do gwaranta lub poręczyciela z żądaniem zapłaty wadium, jeżeli:</w:t>
      </w:r>
    </w:p>
    <w:p w14:paraId="4AC91D5A" w14:textId="77777777" w:rsidR="001030BC" w:rsidRPr="00EB0C85" w:rsidRDefault="001030BC" w:rsidP="001243F0">
      <w:pPr>
        <w:pStyle w:val="Akapitzlist"/>
        <w:numPr>
          <w:ilvl w:val="2"/>
          <w:numId w:val="23"/>
        </w:numPr>
        <w:spacing w:line="276" w:lineRule="auto"/>
        <w:ind w:left="709"/>
        <w:contextualSpacing/>
        <w:jc w:val="both"/>
        <w:rPr>
          <w:rFonts w:eastAsia="Arial Unicode MS"/>
          <w:bCs/>
        </w:rPr>
      </w:pPr>
      <w:r w:rsidRPr="00EB0C85">
        <w:rPr>
          <w:rFonts w:eastAsia="Arial Unicode MS"/>
          <w:bCs/>
        </w:rPr>
        <w:t xml:space="preserve">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2077D9B1" w14:textId="77777777" w:rsidR="001030BC" w:rsidRPr="00EB0C85" w:rsidRDefault="001030BC" w:rsidP="001243F0">
      <w:pPr>
        <w:pStyle w:val="Akapitzlist"/>
        <w:numPr>
          <w:ilvl w:val="2"/>
          <w:numId w:val="23"/>
        </w:numPr>
        <w:spacing w:line="276" w:lineRule="auto"/>
        <w:ind w:left="709"/>
        <w:contextualSpacing/>
        <w:jc w:val="both"/>
        <w:rPr>
          <w:rFonts w:eastAsia="Arial Unicode MS"/>
          <w:bCs/>
        </w:rPr>
      </w:pPr>
      <w:r w:rsidRPr="00EB0C85">
        <w:rPr>
          <w:rFonts w:eastAsia="Arial Unicode MS"/>
          <w:bCs/>
        </w:rPr>
        <w:t xml:space="preserve"> wykonawca, którego oferta została wybrana:</w:t>
      </w:r>
    </w:p>
    <w:p w14:paraId="30E72688" w14:textId="77777777" w:rsidR="001030BC" w:rsidRPr="00EB0C85" w:rsidRDefault="001030BC" w:rsidP="001243F0">
      <w:pPr>
        <w:numPr>
          <w:ilvl w:val="0"/>
          <w:numId w:val="55"/>
        </w:numPr>
        <w:spacing w:line="276" w:lineRule="auto"/>
        <w:ind w:left="993"/>
        <w:contextualSpacing/>
        <w:jc w:val="both"/>
        <w:rPr>
          <w:rFonts w:eastAsia="Arial Unicode MS"/>
          <w:bCs/>
        </w:rPr>
      </w:pPr>
      <w:r w:rsidRPr="00EB0C85">
        <w:rPr>
          <w:rFonts w:eastAsia="Arial Unicode MS"/>
          <w:bCs/>
        </w:rPr>
        <w:t>odmówił podpisania umowy w sprawie zamówienia publicznego na warunkach określonych w ofercie,</w:t>
      </w:r>
    </w:p>
    <w:p w14:paraId="2EBDF0F8" w14:textId="77777777" w:rsidR="001030BC" w:rsidRPr="00EB0C85" w:rsidRDefault="001030BC" w:rsidP="001243F0">
      <w:pPr>
        <w:numPr>
          <w:ilvl w:val="0"/>
          <w:numId w:val="55"/>
        </w:numPr>
        <w:spacing w:line="276" w:lineRule="auto"/>
        <w:ind w:left="993"/>
        <w:contextualSpacing/>
        <w:jc w:val="both"/>
        <w:rPr>
          <w:rFonts w:eastAsia="Arial Unicode MS"/>
          <w:bCs/>
        </w:rPr>
      </w:pPr>
      <w:r w:rsidRPr="00EB0C85">
        <w:rPr>
          <w:rFonts w:eastAsia="Arial Unicode MS"/>
          <w:bCs/>
        </w:rPr>
        <w:t>nie wniósł wymaganego zabezpieczenia należytego wykonania umowy;</w:t>
      </w:r>
    </w:p>
    <w:p w14:paraId="47D23176" w14:textId="77777777" w:rsidR="001030BC" w:rsidRPr="00EB0C85" w:rsidRDefault="001030BC" w:rsidP="001243F0">
      <w:pPr>
        <w:pStyle w:val="Akapitzlist"/>
        <w:numPr>
          <w:ilvl w:val="2"/>
          <w:numId w:val="23"/>
        </w:numPr>
        <w:spacing w:line="276" w:lineRule="auto"/>
        <w:ind w:left="709"/>
        <w:contextualSpacing/>
        <w:jc w:val="both"/>
        <w:rPr>
          <w:rFonts w:eastAsia="Arial Unicode MS"/>
          <w:bCs/>
        </w:rPr>
      </w:pPr>
      <w:r w:rsidRPr="00EB0C85">
        <w:rPr>
          <w:rFonts w:eastAsia="Arial Unicode MS"/>
          <w:bCs/>
        </w:rPr>
        <w:lastRenderedPageBreak/>
        <w:t xml:space="preserve"> zawarcie umowy w sprawie zamówienia publicznego stało się niemożliwe z przyczyn leżących po stronie wykonawcy, którego oferta została wybrana.</w:t>
      </w:r>
    </w:p>
    <w:p w14:paraId="65C04DC3" w14:textId="77777777" w:rsidR="001030BC" w:rsidRPr="00124D9A" w:rsidRDefault="001030BC" w:rsidP="001243F0">
      <w:pPr>
        <w:pStyle w:val="Nagwek1"/>
        <w:numPr>
          <w:ilvl w:val="1"/>
          <w:numId w:val="23"/>
        </w:numPr>
        <w:spacing w:line="276" w:lineRule="auto"/>
        <w:ind w:left="567" w:hanging="567"/>
        <w:jc w:val="both"/>
        <w:rPr>
          <w:b w:val="0"/>
          <w:bCs w:val="0"/>
          <w:szCs w:val="22"/>
        </w:rPr>
      </w:pPr>
      <w:r w:rsidRPr="00E923BD">
        <w:rPr>
          <w:b w:val="0"/>
          <w:bCs w:val="0"/>
        </w:rPr>
        <w:t xml:space="preserve"> 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r w:rsidRPr="00E923BD">
        <w:rPr>
          <w:b w:val="0"/>
          <w:bCs w:val="0"/>
          <w:color w:val="EE0000"/>
          <w:szCs w:val="22"/>
        </w:rPr>
        <w:t xml:space="preserve"> </w:t>
      </w:r>
    </w:p>
    <w:p w14:paraId="1D742023" w14:textId="77777777" w:rsidR="001030BC" w:rsidRPr="00124D9A" w:rsidRDefault="001030BC" w:rsidP="001243F0">
      <w:pPr>
        <w:spacing w:line="276" w:lineRule="auto"/>
      </w:pPr>
    </w:p>
    <w:p w14:paraId="3752656C" w14:textId="77777777" w:rsidR="00124D9A" w:rsidRPr="00124D9A" w:rsidRDefault="00124D9A" w:rsidP="00124D9A">
      <w:pPr>
        <w:pStyle w:val="Nagwek1"/>
        <w:numPr>
          <w:ilvl w:val="0"/>
          <w:numId w:val="0"/>
        </w:numPr>
        <w:spacing w:line="276" w:lineRule="auto"/>
        <w:jc w:val="center"/>
        <w:rPr>
          <w:sz w:val="28"/>
          <w:u w:val="single"/>
        </w:rPr>
      </w:pPr>
      <w:r w:rsidRPr="00124D9A">
        <w:rPr>
          <w:sz w:val="28"/>
          <w:u w:val="single"/>
        </w:rPr>
        <w:t>Rozdział IV (RODO)</w:t>
      </w:r>
    </w:p>
    <w:p w14:paraId="5F5FAFA7" w14:textId="77777777" w:rsidR="00124D9A" w:rsidRPr="00124D9A" w:rsidRDefault="00124D9A" w:rsidP="00124D9A">
      <w:pPr>
        <w:pStyle w:val="Akapitzlist"/>
        <w:numPr>
          <w:ilvl w:val="0"/>
          <w:numId w:val="23"/>
        </w:numPr>
        <w:spacing w:line="276" w:lineRule="auto"/>
        <w:jc w:val="both"/>
        <w:rPr>
          <w:sz w:val="32"/>
          <w:u w:val="single"/>
        </w:rPr>
      </w:pPr>
      <w:r w:rsidRPr="00124D9A">
        <w:rPr>
          <w:b/>
          <w:bCs/>
          <w:sz w:val="28"/>
          <w:szCs w:val="22"/>
          <w:u w:val="single"/>
        </w:rPr>
        <w:t xml:space="preserve">Klauzula informacyjna z art. 13 RODO </w:t>
      </w:r>
    </w:p>
    <w:p w14:paraId="57FBE4DF" w14:textId="77777777" w:rsidR="00124D9A" w:rsidRPr="00124D9A" w:rsidRDefault="001030BC" w:rsidP="00092662">
      <w:pPr>
        <w:pStyle w:val="Akapitzlist"/>
        <w:numPr>
          <w:ilvl w:val="1"/>
          <w:numId w:val="23"/>
        </w:numPr>
        <w:ind w:hanging="562"/>
        <w:jc w:val="both"/>
      </w:pPr>
      <w:r w:rsidRPr="00124D9A">
        <w:t>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s. 1), dalej „RODO”, Zamawiający informuje, że:</w:t>
      </w:r>
    </w:p>
    <w:p w14:paraId="1BBDBD12" w14:textId="6593C1BE" w:rsidR="00124D9A" w:rsidRPr="00124D9A" w:rsidRDefault="001030BC" w:rsidP="00092662">
      <w:pPr>
        <w:pStyle w:val="Akapitzlist"/>
        <w:numPr>
          <w:ilvl w:val="2"/>
          <w:numId w:val="23"/>
        </w:numPr>
        <w:ind w:left="851" w:hanging="851"/>
        <w:jc w:val="both"/>
      </w:pPr>
      <w:r w:rsidRPr="00124D9A">
        <w:t xml:space="preserve">Administratorem danych osobowych jest „Stare Miasto-Park” Sp. z o.o. z siedzibą w Wierzawicach 874, 37-300 Leżajsk, tel. 17 242 00 78, e-mail: </w:t>
      </w:r>
      <w:hyperlink r:id="rId20" w:history="1">
        <w:r w:rsidR="00124D9A" w:rsidRPr="00124D9A">
          <w:rPr>
            <w:rStyle w:val="Hipercze"/>
            <w:color w:val="auto"/>
          </w:rPr>
          <w:t>sm-park@s</w:t>
        </w:r>
        <w:r w:rsidR="00124D9A" w:rsidRPr="00124D9A">
          <w:rPr>
            <w:rStyle w:val="Hipercze"/>
            <w:color w:val="auto"/>
          </w:rPr>
          <w:t>m</w:t>
        </w:r>
        <w:r w:rsidR="00124D9A" w:rsidRPr="00124D9A">
          <w:rPr>
            <w:rStyle w:val="Hipercze"/>
            <w:color w:val="auto"/>
          </w:rPr>
          <w:t>-park.pl</w:t>
        </w:r>
      </w:hyperlink>
    </w:p>
    <w:p w14:paraId="6FC5FA30" w14:textId="77777777" w:rsidR="00124D9A" w:rsidRPr="00124D9A" w:rsidRDefault="001030BC" w:rsidP="00092662">
      <w:pPr>
        <w:pStyle w:val="Akapitzlist"/>
        <w:numPr>
          <w:ilvl w:val="2"/>
          <w:numId w:val="23"/>
        </w:numPr>
        <w:ind w:left="851" w:hanging="851"/>
        <w:jc w:val="both"/>
      </w:pPr>
      <w:r w:rsidRPr="00124D9A">
        <w:t>Z Inspektorem Ochrony Danych można się skontaktować poprzez e-mail inspektordanych@sm-park.pl lub pisemnie na adres Administratora.</w:t>
      </w:r>
    </w:p>
    <w:p w14:paraId="5D291BB4" w14:textId="77777777" w:rsidR="00124D9A" w:rsidRPr="00124D9A" w:rsidRDefault="001030BC" w:rsidP="00092662">
      <w:pPr>
        <w:pStyle w:val="Akapitzlist"/>
        <w:numPr>
          <w:ilvl w:val="2"/>
          <w:numId w:val="23"/>
        </w:numPr>
        <w:ind w:left="851" w:hanging="851"/>
        <w:jc w:val="both"/>
      </w:pPr>
      <w:r w:rsidRPr="00124D9A">
        <w:t>Dane osobowe Wykonawcy oraz osób wskazanych przez Wykonawcę w ofercie lub dokumentach składanych w postępowaniu przetwarzane będą na podstawie art. 6 ust. 1 lit. c RODO (obowiązek prawny ciążący na administratorze) w celu związanym z przedmiotowym postępowaniem o udzielenie zamówienia publicznego.</w:t>
      </w:r>
    </w:p>
    <w:p w14:paraId="4BCE9B5A" w14:textId="77777777" w:rsidR="00124D9A" w:rsidRPr="00124D9A" w:rsidRDefault="001030BC" w:rsidP="00124D9A">
      <w:pPr>
        <w:pStyle w:val="Akapitzlist"/>
        <w:numPr>
          <w:ilvl w:val="2"/>
          <w:numId w:val="23"/>
        </w:numPr>
        <w:ind w:left="851" w:hanging="851"/>
        <w:jc w:val="both"/>
      </w:pPr>
      <w:r w:rsidRPr="00124D9A">
        <w:t xml:space="preserve">Odbiorcami danych osobowych będą osoby lub podmioty, którym udostępniona zostanie dokumentacja postępowania na podstawie art. 18 oraz art. 74 </w:t>
      </w:r>
      <w:proofErr w:type="spellStart"/>
      <w:r w:rsidRPr="00124D9A">
        <w:t>uPzp.</w:t>
      </w:r>
      <w:proofErr w:type="spellEnd"/>
    </w:p>
    <w:p w14:paraId="6D7B2C89" w14:textId="77777777" w:rsidR="00124D9A" w:rsidRPr="00124D9A" w:rsidRDefault="001030BC" w:rsidP="00124D9A">
      <w:pPr>
        <w:pStyle w:val="Akapitzlist"/>
        <w:numPr>
          <w:ilvl w:val="2"/>
          <w:numId w:val="23"/>
        </w:numPr>
        <w:ind w:left="851" w:hanging="851"/>
        <w:jc w:val="both"/>
      </w:pPr>
      <w:r w:rsidRPr="00124D9A">
        <w:t xml:space="preserve">Dane osobowe Wykonawcy będą przechowywane, zgodnie z art. 78 ust. 1 </w:t>
      </w:r>
      <w:proofErr w:type="spellStart"/>
      <w:r w:rsidRPr="00124D9A">
        <w:t>uPzp</w:t>
      </w:r>
      <w:proofErr w:type="spellEnd"/>
      <w:r w:rsidRPr="00124D9A">
        <w:t>, przez okres 4 lat od dnia zakończenia postępowania o udzielenie zamówienia, a jeżeli czas trwania umowy przekracza 4 lata, okres przechowywania obejmuje cały czas trwania umowy;</w:t>
      </w:r>
    </w:p>
    <w:p w14:paraId="4C955EA8" w14:textId="77777777" w:rsidR="00124D9A" w:rsidRPr="00124D9A" w:rsidRDefault="001030BC" w:rsidP="00124D9A">
      <w:pPr>
        <w:pStyle w:val="Akapitzlist"/>
        <w:numPr>
          <w:ilvl w:val="2"/>
          <w:numId w:val="23"/>
        </w:numPr>
        <w:ind w:left="851" w:hanging="851"/>
        <w:jc w:val="both"/>
      </w:pPr>
      <w:r w:rsidRPr="00124D9A">
        <w:t xml:space="preserve">Obowiązek podania </w:t>
      </w:r>
      <w:r w:rsidRPr="00E923BD">
        <w:t xml:space="preserve">przez Wykonawcę danych osobowych bezpośrednio go dotyczących </w:t>
      </w:r>
      <w:r w:rsidRPr="00124D9A">
        <w:t xml:space="preserve">jest wymogiem ustawowym określonym w przepisach </w:t>
      </w:r>
      <w:proofErr w:type="spellStart"/>
      <w:r w:rsidRPr="00124D9A">
        <w:t>uPzp</w:t>
      </w:r>
      <w:proofErr w:type="spellEnd"/>
      <w:r w:rsidRPr="00124D9A">
        <w:t xml:space="preserve">, związanym z udziałem </w:t>
      </w:r>
      <w:r w:rsidRPr="00124D9A">
        <w:br/>
        <w:t xml:space="preserve">w postępowaniu o udzielenie zamówienia publicznego; </w:t>
      </w:r>
    </w:p>
    <w:p w14:paraId="18AA64FD" w14:textId="59F2A449" w:rsidR="001030BC" w:rsidRPr="00124D9A" w:rsidRDefault="001030BC" w:rsidP="00124D9A">
      <w:pPr>
        <w:pStyle w:val="Akapitzlist"/>
        <w:numPr>
          <w:ilvl w:val="2"/>
          <w:numId w:val="23"/>
        </w:numPr>
        <w:ind w:left="851" w:hanging="851"/>
        <w:jc w:val="both"/>
      </w:pPr>
      <w:r w:rsidRPr="00124D9A">
        <w:t>W odniesieniu do danych osobowych decyzje nie będą podejmowane w sposób zautomatyzowany, w tym nie będą profilowane, stosownie do art. 22 RODO.</w:t>
      </w:r>
    </w:p>
    <w:p w14:paraId="5BF0EE3D" w14:textId="77777777" w:rsidR="001030BC" w:rsidRPr="00124D9A" w:rsidRDefault="001030BC" w:rsidP="001243F0">
      <w:pPr>
        <w:pStyle w:val="Akapitzlist"/>
        <w:numPr>
          <w:ilvl w:val="1"/>
          <w:numId w:val="23"/>
        </w:numPr>
        <w:spacing w:line="264" w:lineRule="auto"/>
        <w:ind w:left="567" w:hanging="567"/>
        <w:jc w:val="both"/>
      </w:pPr>
      <w:r w:rsidRPr="00124D9A">
        <w:t>Wykonawca posiada:</w:t>
      </w:r>
    </w:p>
    <w:p w14:paraId="24CD52EA" w14:textId="77777777" w:rsidR="00124D9A" w:rsidRPr="00124D9A" w:rsidRDefault="001030BC" w:rsidP="00124D9A">
      <w:pPr>
        <w:pStyle w:val="Akapitzlist"/>
        <w:numPr>
          <w:ilvl w:val="2"/>
          <w:numId w:val="23"/>
        </w:numPr>
        <w:ind w:left="851" w:hanging="851"/>
        <w:jc w:val="both"/>
      </w:pPr>
      <w:r w:rsidRPr="00124D9A">
        <w:t>na podstawie art. 15 RODO prawo dostępu do swoich danych osobowych;</w:t>
      </w:r>
    </w:p>
    <w:p w14:paraId="5F566E9F" w14:textId="77777777" w:rsidR="00124D9A" w:rsidRPr="00124D9A" w:rsidRDefault="001030BC" w:rsidP="00124D9A">
      <w:pPr>
        <w:pStyle w:val="Akapitzlist"/>
        <w:numPr>
          <w:ilvl w:val="2"/>
          <w:numId w:val="23"/>
        </w:numPr>
        <w:ind w:left="851" w:hanging="851"/>
        <w:jc w:val="both"/>
      </w:pPr>
      <w:r w:rsidRPr="00124D9A">
        <w:t>na podstawie art. 16 RODO prawo do sprostowania danych osobowych, o ile ich zmiana nie skutkuje zmianą wyniku postępowania o udzielenie zamówienia ani nie narusza integralności protokołu oraz jego załączników;</w:t>
      </w:r>
    </w:p>
    <w:p w14:paraId="1E150EC9" w14:textId="77777777" w:rsidR="00124D9A" w:rsidRPr="00124D9A" w:rsidRDefault="001030BC" w:rsidP="00124D9A">
      <w:pPr>
        <w:pStyle w:val="Akapitzlist"/>
        <w:numPr>
          <w:ilvl w:val="2"/>
          <w:numId w:val="23"/>
        </w:numPr>
        <w:ind w:left="851" w:hanging="851"/>
        <w:jc w:val="both"/>
      </w:pPr>
      <w:r w:rsidRPr="00124D9A">
        <w:t>na podstawie art. 18 RODO prawo żądania od administratora ograniczenia przetwarzania danych osobowych z zastrzeżeniem przypadków, o których mowa w art. 18 ust. 2 RODO;</w:t>
      </w:r>
    </w:p>
    <w:p w14:paraId="30A4E007" w14:textId="60F47ABA" w:rsidR="001030BC" w:rsidRPr="00124D9A" w:rsidRDefault="001030BC" w:rsidP="00124D9A">
      <w:pPr>
        <w:pStyle w:val="Akapitzlist"/>
        <w:numPr>
          <w:ilvl w:val="2"/>
          <w:numId w:val="23"/>
        </w:numPr>
        <w:ind w:left="851" w:hanging="851"/>
        <w:jc w:val="both"/>
      </w:pPr>
      <w:r w:rsidRPr="00124D9A">
        <w:t>prawo do wniesienia skargi do Prezesa Urzędu Ochrony Danych Osobowych, gdy Wykonawca uzna, że przetwarzanie jego danych osobowych narusza przepisy .</w:t>
      </w:r>
    </w:p>
    <w:p w14:paraId="403327A9" w14:textId="77777777" w:rsidR="001030BC" w:rsidRPr="00124D9A" w:rsidRDefault="001030BC" w:rsidP="001243F0">
      <w:pPr>
        <w:pStyle w:val="Akapitzlist"/>
        <w:numPr>
          <w:ilvl w:val="1"/>
          <w:numId w:val="23"/>
        </w:numPr>
        <w:spacing w:line="264" w:lineRule="auto"/>
        <w:ind w:left="567" w:hanging="567"/>
        <w:jc w:val="both"/>
      </w:pPr>
      <w:r w:rsidRPr="00124D9A">
        <w:t>Wykonawcy nie przysługuje:</w:t>
      </w:r>
    </w:p>
    <w:p w14:paraId="1FD7047A" w14:textId="77777777" w:rsidR="00124D9A" w:rsidRPr="00124D9A" w:rsidRDefault="001030BC" w:rsidP="00124D9A">
      <w:pPr>
        <w:pStyle w:val="Akapitzlist"/>
        <w:numPr>
          <w:ilvl w:val="2"/>
          <w:numId w:val="23"/>
        </w:numPr>
        <w:ind w:left="851" w:hanging="851"/>
        <w:jc w:val="both"/>
      </w:pPr>
      <w:r w:rsidRPr="00124D9A">
        <w:t>w związku z art. 17 ust. 3 lit. b RODO nie przysługuje prawo do usunięcia danych osobowych w zakresie, w jakim przetwarzanie jest niezbędne do wypełnienia obowiązku prawnego;</w:t>
      </w:r>
    </w:p>
    <w:p w14:paraId="01BA4CAA" w14:textId="77777777" w:rsidR="00124D9A" w:rsidRPr="00124D9A" w:rsidRDefault="001030BC" w:rsidP="00124D9A">
      <w:pPr>
        <w:pStyle w:val="Akapitzlist"/>
        <w:numPr>
          <w:ilvl w:val="2"/>
          <w:numId w:val="23"/>
        </w:numPr>
        <w:ind w:left="851" w:hanging="851"/>
        <w:jc w:val="both"/>
      </w:pPr>
      <w:r w:rsidRPr="00124D9A">
        <w:t>prawo do przenoszenia danych osobowych, o którym mowa w art. 20 RODO;</w:t>
      </w:r>
    </w:p>
    <w:p w14:paraId="78B7B860" w14:textId="2296795B" w:rsidR="001030BC" w:rsidRPr="00124D9A" w:rsidRDefault="001030BC" w:rsidP="00124D9A">
      <w:pPr>
        <w:pStyle w:val="Akapitzlist"/>
        <w:numPr>
          <w:ilvl w:val="2"/>
          <w:numId w:val="23"/>
        </w:numPr>
        <w:ind w:left="851" w:hanging="851"/>
        <w:jc w:val="both"/>
      </w:pPr>
      <w:r w:rsidRPr="00124D9A">
        <w:t xml:space="preserve">na podstawie art. 21 RODO nie przysługuje prawo sprzeciwu wobec przetwarzania danych osobowych, gdyż podstawą prawną przetwarzania danych osobowych jest art. 6 </w:t>
      </w:r>
      <w:r w:rsidRPr="00124D9A">
        <w:lastRenderedPageBreak/>
        <w:t>ust. 1 lit. c RODO.</w:t>
      </w:r>
    </w:p>
    <w:p w14:paraId="3B29456B" w14:textId="5E139074" w:rsidR="001030BC" w:rsidRPr="00124D9A" w:rsidRDefault="001030BC" w:rsidP="00124D9A">
      <w:pPr>
        <w:pStyle w:val="Default"/>
        <w:numPr>
          <w:ilvl w:val="1"/>
          <w:numId w:val="23"/>
        </w:numPr>
        <w:ind w:hanging="562"/>
        <w:jc w:val="both"/>
        <w:rPr>
          <w:color w:val="auto"/>
        </w:rPr>
      </w:pPr>
      <w:r w:rsidRPr="00124D9A">
        <w:rPr>
          <w:color w:val="auto"/>
        </w:rPr>
        <w:t>Jednocześnie Zamawiający przypomina o ciążącym na Wykonawcy obowiązku informacyjnym wynikającym z art. 14 RODO względem osób fizycznych, których dane osobowe Wykonawca przekazuje Zamawiającemu w związku z udziałem w postępowaniu, chyba że zachodzi co najmniej jedna z przesłanek, o których mowa w art. 14 ust. 5 RODO.</w:t>
      </w:r>
    </w:p>
    <w:p w14:paraId="3958EE2B" w14:textId="77777777" w:rsidR="001030BC" w:rsidRDefault="001030BC" w:rsidP="001243F0">
      <w:pPr>
        <w:pStyle w:val="Akapitzlist"/>
        <w:widowControl/>
        <w:suppressAutoHyphens w:val="0"/>
        <w:spacing w:line="276" w:lineRule="auto"/>
        <w:ind w:left="0"/>
        <w:contextualSpacing/>
        <w:jc w:val="both"/>
        <w:rPr>
          <w:b/>
          <w:i/>
          <w:color w:val="EE0000"/>
        </w:rPr>
      </w:pPr>
    </w:p>
    <w:p w14:paraId="7AE6B6B2" w14:textId="77777777" w:rsidR="00124D9A" w:rsidRDefault="00124D9A" w:rsidP="001243F0">
      <w:pPr>
        <w:pStyle w:val="Akapitzlist"/>
        <w:widowControl/>
        <w:suppressAutoHyphens w:val="0"/>
        <w:spacing w:line="276" w:lineRule="auto"/>
        <w:ind w:left="0"/>
        <w:contextualSpacing/>
        <w:jc w:val="both"/>
        <w:rPr>
          <w:b/>
          <w:i/>
          <w:color w:val="EE0000"/>
        </w:rPr>
      </w:pPr>
    </w:p>
    <w:p w14:paraId="07654588" w14:textId="77777777" w:rsidR="00124D9A" w:rsidRDefault="00124D9A" w:rsidP="001243F0">
      <w:pPr>
        <w:pStyle w:val="Akapitzlist"/>
        <w:widowControl/>
        <w:suppressAutoHyphens w:val="0"/>
        <w:spacing w:line="276" w:lineRule="auto"/>
        <w:ind w:left="0"/>
        <w:contextualSpacing/>
        <w:jc w:val="both"/>
        <w:rPr>
          <w:b/>
          <w:i/>
          <w:color w:val="EE0000"/>
        </w:rPr>
      </w:pPr>
    </w:p>
    <w:p w14:paraId="015D1A32" w14:textId="77777777" w:rsidR="00124D9A" w:rsidRPr="00B06787" w:rsidRDefault="00124D9A" w:rsidP="001243F0">
      <w:pPr>
        <w:pStyle w:val="Akapitzlist"/>
        <w:widowControl/>
        <w:suppressAutoHyphens w:val="0"/>
        <w:spacing w:line="276" w:lineRule="auto"/>
        <w:ind w:left="0"/>
        <w:contextualSpacing/>
        <w:jc w:val="both"/>
        <w:rPr>
          <w:b/>
          <w:i/>
          <w:color w:val="EE0000"/>
        </w:rPr>
      </w:pPr>
    </w:p>
    <w:p w14:paraId="23B5A85C" w14:textId="77777777" w:rsidR="001030BC" w:rsidRPr="00E923BD" w:rsidRDefault="001030BC" w:rsidP="001243F0">
      <w:pPr>
        <w:spacing w:line="276" w:lineRule="auto"/>
        <w:jc w:val="both"/>
        <w:rPr>
          <w:sz w:val="22"/>
          <w:szCs w:val="20"/>
        </w:rPr>
      </w:pPr>
      <w:r w:rsidRPr="00E923BD">
        <w:rPr>
          <w:b/>
          <w:sz w:val="22"/>
          <w:szCs w:val="20"/>
        </w:rPr>
        <w:t xml:space="preserve">Załączniki do </w:t>
      </w:r>
      <w:r>
        <w:rPr>
          <w:b/>
          <w:sz w:val="22"/>
          <w:szCs w:val="20"/>
        </w:rPr>
        <w:t>SWZ</w:t>
      </w:r>
      <w:r w:rsidRPr="00E923BD">
        <w:rPr>
          <w:b/>
          <w:sz w:val="22"/>
          <w:szCs w:val="20"/>
        </w:rPr>
        <w:t>:</w:t>
      </w:r>
    </w:p>
    <w:p w14:paraId="0B08A8DE" w14:textId="77777777" w:rsidR="001030BC" w:rsidRPr="00CC18EF" w:rsidRDefault="001030BC" w:rsidP="001243F0">
      <w:pPr>
        <w:numPr>
          <w:ilvl w:val="0"/>
          <w:numId w:val="2"/>
        </w:numPr>
        <w:spacing w:line="276" w:lineRule="auto"/>
        <w:jc w:val="both"/>
        <w:rPr>
          <w:sz w:val="22"/>
          <w:szCs w:val="20"/>
        </w:rPr>
      </w:pPr>
      <w:r w:rsidRPr="00E923BD">
        <w:rPr>
          <w:sz w:val="22"/>
          <w:szCs w:val="20"/>
        </w:rPr>
        <w:t xml:space="preserve">Załącznik nr 1: </w:t>
      </w:r>
      <w:r>
        <w:rPr>
          <w:sz w:val="22"/>
          <w:szCs w:val="20"/>
        </w:rPr>
        <w:t>U</w:t>
      </w:r>
      <w:r w:rsidRPr="00CC18EF">
        <w:rPr>
          <w:sz w:val="22"/>
        </w:rPr>
        <w:t>mow</w:t>
      </w:r>
      <w:r>
        <w:rPr>
          <w:sz w:val="22"/>
        </w:rPr>
        <w:t>a</w:t>
      </w:r>
    </w:p>
    <w:p w14:paraId="6642FF26" w14:textId="77777777" w:rsidR="001030BC" w:rsidRPr="00CC18EF" w:rsidRDefault="001030BC" w:rsidP="001243F0">
      <w:pPr>
        <w:numPr>
          <w:ilvl w:val="0"/>
          <w:numId w:val="2"/>
        </w:numPr>
        <w:spacing w:line="276" w:lineRule="auto"/>
        <w:jc w:val="both"/>
        <w:rPr>
          <w:sz w:val="22"/>
          <w:szCs w:val="20"/>
        </w:rPr>
      </w:pPr>
      <w:r w:rsidRPr="00CC18EF">
        <w:rPr>
          <w:sz w:val="22"/>
          <w:szCs w:val="20"/>
          <w:lang w:eastAsia="pl-PL"/>
        </w:rPr>
        <w:t xml:space="preserve">Załącznik nr 2: </w:t>
      </w:r>
      <w:r w:rsidRPr="00CC18EF">
        <w:rPr>
          <w:sz w:val="22"/>
          <w:szCs w:val="20"/>
        </w:rPr>
        <w:t>Oświadczenia Wykonawcy</w:t>
      </w:r>
    </w:p>
    <w:p w14:paraId="33433EFB" w14:textId="77777777" w:rsidR="001030BC" w:rsidRPr="00CC18EF" w:rsidRDefault="001030BC" w:rsidP="001243F0">
      <w:pPr>
        <w:numPr>
          <w:ilvl w:val="0"/>
          <w:numId w:val="2"/>
        </w:numPr>
        <w:spacing w:line="276" w:lineRule="auto"/>
        <w:jc w:val="both"/>
        <w:rPr>
          <w:sz w:val="22"/>
          <w:szCs w:val="20"/>
        </w:rPr>
      </w:pPr>
      <w:r w:rsidRPr="00CC18EF">
        <w:rPr>
          <w:sz w:val="22"/>
          <w:szCs w:val="20"/>
        </w:rPr>
        <w:t xml:space="preserve">Załącznik nr 3: </w:t>
      </w:r>
      <w:r w:rsidRPr="00CC18EF">
        <w:rPr>
          <w:sz w:val="22"/>
        </w:rPr>
        <w:t>Oświadczenie o grupie kapitałowej</w:t>
      </w:r>
    </w:p>
    <w:p w14:paraId="35D3E56C" w14:textId="77777777" w:rsidR="001030BC" w:rsidRPr="00CC18EF" w:rsidRDefault="001030BC" w:rsidP="001243F0">
      <w:pPr>
        <w:numPr>
          <w:ilvl w:val="0"/>
          <w:numId w:val="2"/>
        </w:numPr>
        <w:spacing w:line="276" w:lineRule="auto"/>
        <w:ind w:left="709"/>
        <w:jc w:val="both"/>
      </w:pPr>
      <w:r w:rsidRPr="00CC18EF">
        <w:rPr>
          <w:sz w:val="22"/>
          <w:szCs w:val="20"/>
        </w:rPr>
        <w:t>Załącznik nr 4: Wykaz osób</w:t>
      </w:r>
    </w:p>
    <w:p w14:paraId="1D152997" w14:textId="77777777" w:rsidR="001030BC" w:rsidRPr="00CC18EF" w:rsidRDefault="001030BC" w:rsidP="001243F0">
      <w:pPr>
        <w:numPr>
          <w:ilvl w:val="0"/>
          <w:numId w:val="2"/>
        </w:numPr>
        <w:spacing w:line="276" w:lineRule="auto"/>
        <w:ind w:left="709"/>
        <w:jc w:val="both"/>
      </w:pPr>
      <w:r w:rsidRPr="00CC18EF">
        <w:rPr>
          <w:sz w:val="22"/>
          <w:szCs w:val="20"/>
        </w:rPr>
        <w:t>Załącznik nr 5: Wykaz robót</w:t>
      </w:r>
    </w:p>
    <w:p w14:paraId="4FE95906" w14:textId="77777777" w:rsidR="001030BC" w:rsidRPr="00275136" w:rsidRDefault="001030BC" w:rsidP="001243F0">
      <w:pPr>
        <w:numPr>
          <w:ilvl w:val="0"/>
          <w:numId w:val="2"/>
        </w:numPr>
        <w:spacing w:line="276" w:lineRule="auto"/>
        <w:ind w:left="709"/>
        <w:jc w:val="both"/>
      </w:pPr>
      <w:r w:rsidRPr="00CC18EF">
        <w:rPr>
          <w:sz w:val="22"/>
          <w:szCs w:val="20"/>
        </w:rPr>
        <w:t>Załącznik nr 6: Projekt</w:t>
      </w:r>
    </w:p>
    <w:p w14:paraId="46092CD9" w14:textId="77777777" w:rsidR="001030BC" w:rsidRPr="000C1C1A" w:rsidRDefault="001030BC" w:rsidP="001243F0">
      <w:pPr>
        <w:numPr>
          <w:ilvl w:val="0"/>
          <w:numId w:val="2"/>
        </w:numPr>
        <w:spacing w:line="276" w:lineRule="auto"/>
        <w:ind w:left="709"/>
        <w:jc w:val="both"/>
      </w:pPr>
      <w:r>
        <w:rPr>
          <w:sz w:val="22"/>
          <w:szCs w:val="20"/>
        </w:rPr>
        <w:t>Załącznik nr 7: Formularz obliczania ceny</w:t>
      </w:r>
    </w:p>
    <w:p w14:paraId="1841BD42" w14:textId="625F67A9" w:rsidR="000C1C1A" w:rsidRPr="00605AD2" w:rsidRDefault="000C1C1A" w:rsidP="001243F0">
      <w:pPr>
        <w:numPr>
          <w:ilvl w:val="0"/>
          <w:numId w:val="2"/>
        </w:numPr>
        <w:spacing w:line="276" w:lineRule="auto"/>
        <w:ind w:left="709"/>
        <w:jc w:val="both"/>
      </w:pPr>
      <w:r>
        <w:rPr>
          <w:sz w:val="22"/>
          <w:szCs w:val="20"/>
        </w:rPr>
        <w:t xml:space="preserve">Załącznik nr 8: </w:t>
      </w:r>
      <w:r w:rsidR="00605AD2">
        <w:rPr>
          <w:sz w:val="22"/>
          <w:szCs w:val="20"/>
        </w:rPr>
        <w:t>Decyzja</w:t>
      </w:r>
    </w:p>
    <w:p w14:paraId="493743B3" w14:textId="537685D8" w:rsidR="00605AD2" w:rsidRPr="00605AD2" w:rsidRDefault="00605AD2" w:rsidP="001243F0">
      <w:pPr>
        <w:numPr>
          <w:ilvl w:val="0"/>
          <w:numId w:val="2"/>
        </w:numPr>
        <w:spacing w:line="276" w:lineRule="auto"/>
        <w:ind w:left="709"/>
        <w:jc w:val="both"/>
      </w:pPr>
      <w:r>
        <w:rPr>
          <w:sz w:val="22"/>
          <w:szCs w:val="20"/>
        </w:rPr>
        <w:t>Załącznik nr 9: Pozwolenie na budowę</w:t>
      </w:r>
    </w:p>
    <w:p w14:paraId="467D848A" w14:textId="47CB83A2" w:rsidR="00605AD2" w:rsidRDefault="00605AD2" w:rsidP="001243F0">
      <w:pPr>
        <w:numPr>
          <w:ilvl w:val="0"/>
          <w:numId w:val="2"/>
        </w:numPr>
        <w:spacing w:line="276" w:lineRule="auto"/>
        <w:ind w:left="709"/>
        <w:jc w:val="both"/>
      </w:pPr>
      <w:r>
        <w:rPr>
          <w:sz w:val="22"/>
          <w:szCs w:val="20"/>
        </w:rPr>
        <w:t>Załącznik nr10: Dokumentacja hydro i geologiczna</w:t>
      </w:r>
    </w:p>
    <w:sectPr w:rsidR="00605AD2" w:rsidSect="0030399D">
      <w:headerReference w:type="default" r:id="rId21"/>
      <w:footerReference w:type="default" r:id="rId22"/>
      <w:pgSz w:w="11906" w:h="16838"/>
      <w:pgMar w:top="1134" w:right="1134" w:bottom="1134" w:left="1418" w:header="709" w:footer="62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278DF" w14:textId="77777777" w:rsidR="00313657" w:rsidRDefault="00313657">
      <w:r>
        <w:separator/>
      </w:r>
    </w:p>
  </w:endnote>
  <w:endnote w:type="continuationSeparator" w:id="0">
    <w:p w14:paraId="3252AB24" w14:textId="77777777" w:rsidR="00313657" w:rsidRDefault="0031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Narrow">
    <w:altName w:val="Yu Gothic"/>
    <w:charset w:val="80"/>
    <w:family w:val="swiss"/>
    <w:pitch w:val="default"/>
  </w:font>
  <w:font w:name="Arial Black">
    <w:panose1 w:val="020B0A04020102020204"/>
    <w:charset w:val="EE"/>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Verdana,Bold">
    <w:altName w:val="MS Gothic"/>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8241E" w14:textId="77777777" w:rsidR="001030BC" w:rsidRDefault="001030BC" w:rsidP="004E7A16">
    <w:pPr>
      <w:spacing w:line="276" w:lineRule="auto"/>
      <w:ind w:left="567"/>
      <w:jc w:val="both"/>
      <w:rPr>
        <w:rFonts w:ascii="Verdana" w:hAnsi="Verdana" w:cs="Verdana"/>
        <w:sz w:val="16"/>
      </w:rPr>
    </w:pPr>
  </w:p>
  <w:p w14:paraId="7C4E8516" w14:textId="77777777" w:rsidR="001030BC" w:rsidRPr="004E5F37" w:rsidRDefault="001030BC" w:rsidP="0030399D">
    <w:pPr>
      <w:spacing w:line="276" w:lineRule="auto"/>
      <w:ind w:left="567"/>
      <w:jc w:val="right"/>
      <w:rPr>
        <w:rFonts w:ascii="Verdana" w:hAnsi="Verdana"/>
      </w:rPr>
    </w:pP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C5EB8" w14:textId="77777777" w:rsidR="003F6E54" w:rsidRDefault="003F6E54" w:rsidP="004E7A16">
    <w:pPr>
      <w:spacing w:line="276" w:lineRule="auto"/>
      <w:ind w:left="567"/>
      <w:jc w:val="both"/>
      <w:rPr>
        <w:rFonts w:ascii="Verdana" w:hAnsi="Verdana" w:cs="Verdana"/>
        <w:sz w:val="16"/>
      </w:rPr>
    </w:pPr>
  </w:p>
  <w:p w14:paraId="0C0A887F" w14:textId="4063D650" w:rsidR="003F6E54" w:rsidRPr="004E5F37" w:rsidRDefault="003F6E54" w:rsidP="0030399D">
    <w:pPr>
      <w:spacing w:line="276" w:lineRule="auto"/>
      <w:ind w:left="567"/>
      <w:jc w:val="right"/>
      <w:rPr>
        <w:rFonts w:ascii="Verdana" w:hAnsi="Verdana"/>
      </w:rPr>
    </w:pP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sidRPr="004E5F37">
      <w:rPr>
        <w:rFonts w:ascii="Verdana" w:hAnsi="Verdana" w:cs="Verdana"/>
        <w:sz w:val="16"/>
      </w:rPr>
      <w:t xml:space="preserve">Strona </w:t>
    </w:r>
    <w:r w:rsidRPr="004E5F37">
      <w:rPr>
        <w:rFonts w:ascii="Verdana" w:hAnsi="Verdana" w:cs="Verdana"/>
        <w:b/>
        <w:bCs/>
        <w:sz w:val="16"/>
      </w:rPr>
      <w:fldChar w:fldCharType="begin"/>
    </w:r>
    <w:r w:rsidRPr="004E5F37">
      <w:rPr>
        <w:rFonts w:ascii="Verdana" w:hAnsi="Verdana" w:cs="Verdana"/>
        <w:b/>
        <w:bCs/>
        <w:sz w:val="16"/>
      </w:rPr>
      <w:instrText xml:space="preserve"> PAGE </w:instrText>
    </w:r>
    <w:r w:rsidRPr="004E5F37">
      <w:rPr>
        <w:rFonts w:ascii="Verdana" w:hAnsi="Verdana" w:cs="Verdana"/>
        <w:b/>
        <w:bCs/>
        <w:sz w:val="16"/>
      </w:rPr>
      <w:fldChar w:fldCharType="separate"/>
    </w:r>
    <w:r>
      <w:rPr>
        <w:rFonts w:ascii="Verdana" w:hAnsi="Verdana" w:cs="Verdana"/>
        <w:b/>
        <w:bCs/>
        <w:noProof/>
        <w:sz w:val="16"/>
      </w:rPr>
      <w:t>16</w:t>
    </w:r>
    <w:r w:rsidRPr="004E5F37">
      <w:rPr>
        <w:rFonts w:ascii="Verdana" w:hAnsi="Verdana" w:cs="Verdana"/>
        <w:b/>
        <w:bCs/>
        <w:sz w:val="16"/>
      </w:rPr>
      <w:fldChar w:fldCharType="end"/>
    </w:r>
    <w:r w:rsidRPr="004E5F37">
      <w:rPr>
        <w:rFonts w:ascii="Verdana" w:hAnsi="Verdana" w:cs="Verdana"/>
        <w:sz w:val="16"/>
      </w:rPr>
      <w:t xml:space="preserve"> z </w:t>
    </w:r>
    <w:r>
      <w:rPr>
        <w:rFonts w:ascii="Verdana" w:hAnsi="Verdana" w:cs="Verdana"/>
        <w:b/>
        <w:bCs/>
        <w:sz w:val="16"/>
      </w:rPr>
      <w:fldChar w:fldCharType="begin"/>
    </w:r>
    <w:r>
      <w:rPr>
        <w:rFonts w:ascii="Verdana" w:hAnsi="Verdana" w:cs="Verdana"/>
        <w:b/>
        <w:bCs/>
        <w:sz w:val="16"/>
      </w:rPr>
      <w:instrText xml:space="preserve"> SECTIONPAGES  </w:instrText>
    </w:r>
    <w:r>
      <w:rPr>
        <w:rFonts w:ascii="Verdana" w:hAnsi="Verdana" w:cs="Verdana"/>
        <w:b/>
        <w:bCs/>
        <w:sz w:val="16"/>
      </w:rPr>
      <w:fldChar w:fldCharType="separate"/>
    </w:r>
    <w:r w:rsidR="00DE4030">
      <w:rPr>
        <w:rFonts w:ascii="Verdana" w:hAnsi="Verdana" w:cs="Verdana"/>
        <w:b/>
        <w:bCs/>
        <w:noProof/>
        <w:sz w:val="16"/>
      </w:rPr>
      <w:t>19</w:t>
    </w:r>
    <w:r>
      <w:rPr>
        <w:rFonts w:ascii="Verdana" w:hAnsi="Verdana" w:cs="Verdana"/>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B58D9" w14:textId="77777777" w:rsidR="00313657" w:rsidRDefault="00313657">
      <w:r>
        <w:separator/>
      </w:r>
    </w:p>
  </w:footnote>
  <w:footnote w:type="continuationSeparator" w:id="0">
    <w:p w14:paraId="78E8E5C9" w14:textId="77777777" w:rsidR="00313657" w:rsidRDefault="00313657">
      <w:r>
        <w:continuationSeparator/>
      </w:r>
    </w:p>
  </w:footnote>
  <w:footnote w:id="1">
    <w:p w14:paraId="45E80E63" w14:textId="77777777" w:rsidR="001030BC" w:rsidRDefault="001030BC" w:rsidP="001243F0">
      <w:pPr>
        <w:pStyle w:val="Tekstprzypisudolnego"/>
      </w:pPr>
      <w:r>
        <w:rPr>
          <w:rStyle w:val="Odwoanieprzypisudolnego"/>
        </w:rPr>
        <w:footnoteRef/>
      </w:r>
      <w:r>
        <w:t xml:space="preserve"> </w:t>
      </w:r>
      <w:r>
        <w:rPr>
          <w:sz w:val="18"/>
          <w:szCs w:val="18"/>
        </w:rPr>
        <w:t xml:space="preserve">Wykaz poszczególnych informacji, dokumentów i oświadczeń składanych w postępowaniu oraz ich forma, sposób sporządzania i przekazywania zostały określone przez Zamawiającego w niniejszym SWZ </w:t>
      </w:r>
      <w:r>
        <w:t xml:space="preserve"> </w:t>
      </w:r>
    </w:p>
  </w:footnote>
  <w:footnote w:id="2">
    <w:p w14:paraId="727CB9BD" w14:textId="77777777" w:rsidR="001030BC" w:rsidRDefault="001030BC" w:rsidP="001243F0">
      <w:pPr>
        <w:pStyle w:val="Tekstprzypisudolnego"/>
      </w:pPr>
      <w:r>
        <w:rPr>
          <w:rStyle w:val="Odwoanieprzypisudolnego"/>
        </w:rPr>
        <w:footnoteRef/>
      </w:r>
      <w:r>
        <w:t xml:space="preserve"> </w:t>
      </w:r>
      <w:r>
        <w:rPr>
          <w:sz w:val="18"/>
          <w:szCs w:val="18"/>
        </w:rPr>
        <w:t>Opatrzenie podpisem zaufanym dopuszczalne jest w postępowaniach o udzielenie zamówienia o wartości mniejszej niż progi unijne.</w:t>
      </w:r>
    </w:p>
  </w:footnote>
  <w:footnote w:id="3">
    <w:p w14:paraId="35EE7655" w14:textId="77777777" w:rsidR="001030BC" w:rsidRDefault="001030BC" w:rsidP="001243F0">
      <w:pPr>
        <w:pStyle w:val="Tekstprzypisudolnego"/>
      </w:pPr>
      <w:r>
        <w:rPr>
          <w:rStyle w:val="Odwoanieprzypisudolnego"/>
        </w:rPr>
        <w:footnoteRef/>
      </w:r>
      <w:r>
        <w:t xml:space="preserve"> </w:t>
      </w:r>
      <w:r>
        <w:rPr>
          <w:sz w:val="18"/>
          <w:szCs w:val="18"/>
        </w:rPr>
        <w:t>Opatrzenie podpisem osobistym dopuszczalne jest w postępowaniach o udzielenie zamówienia o wartości mniejszej niż progi unijne.</w:t>
      </w:r>
    </w:p>
  </w:footnote>
  <w:footnote w:id="4">
    <w:p w14:paraId="183E594C" w14:textId="77777777" w:rsidR="001030BC" w:rsidRDefault="001030BC" w:rsidP="001243F0">
      <w:pPr>
        <w:pStyle w:val="Tekstprzypisudolnego"/>
      </w:pPr>
      <w:r>
        <w:rPr>
          <w:rStyle w:val="Odwoanieprzypisudolnego"/>
        </w:rPr>
        <w:footnoteRef/>
      </w:r>
      <w:r>
        <w:t xml:space="preserve"> </w:t>
      </w:r>
      <w:r>
        <w:rPr>
          <w:sz w:val="18"/>
          <w:szCs w:val="18"/>
        </w:rPr>
        <w:t>Wykaz poszczególnych dokumentów i oświadczeń składanych wraz z ofertą, ich forma, sposób sporządzania i przekazywania zostały określone przez Zamawiającego w rozdz</w:t>
      </w:r>
      <w:r w:rsidRPr="001356C9">
        <w:rPr>
          <w:sz w:val="18"/>
          <w:szCs w:val="18"/>
        </w:rPr>
        <w:t>. II i III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6025A" w14:textId="77777777" w:rsidR="001030BC" w:rsidRPr="00086C84" w:rsidRDefault="001030BC" w:rsidP="00086C84">
    <w:pPr>
      <w:pStyle w:val="Nagwek"/>
      <w:tabs>
        <w:tab w:val="center" w:pos="4677"/>
        <w:tab w:val="left" w:pos="6145"/>
      </w:tabs>
      <w:rPr>
        <w:rFonts w:ascii="Verdana" w:hAnsi="Verdana"/>
        <w:color w:val="FF0000"/>
        <w:sz w:val="20"/>
      </w:rPr>
    </w:pPr>
    <w:r w:rsidRPr="00086C84">
      <w:rPr>
        <w:rFonts w:ascii="Verdana" w:hAnsi="Verdana" w:cs="Verdana"/>
        <w:color w:val="FF0000"/>
        <w:sz w:val="20"/>
      </w:rPr>
      <w:tab/>
    </w:r>
    <w:r w:rsidRPr="00086C84">
      <w:rPr>
        <w:rFonts w:ascii="Verdana" w:hAnsi="Verdana" w:cs="Verdana"/>
        <w:color w:val="FF0000"/>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6E4D0" w14:textId="77777777" w:rsidR="001030BC" w:rsidRDefault="001030BC" w:rsidP="003F6E54">
    <w:pPr>
      <w:pStyle w:val="Nagwek"/>
      <w:jc w:val="center"/>
    </w:pPr>
    <w:r w:rsidRPr="00086C84">
      <w:rPr>
        <w:rFonts w:ascii="Verdana" w:hAnsi="Verdana" w:cs="Verdana"/>
        <w:sz w:val="20"/>
      </w:rPr>
      <w:t>SMP/</w:t>
    </w:r>
    <w:r>
      <w:rPr>
        <w:rFonts w:ascii="Verdana" w:hAnsi="Verdana" w:cs="Verdana"/>
        <w:sz w:val="20"/>
      </w:rPr>
      <w:t>UZP/SD</w:t>
    </w:r>
    <w:r w:rsidRPr="00086C84">
      <w:rPr>
        <w:rFonts w:ascii="Verdana" w:hAnsi="Verdana" w:cs="Verdana"/>
        <w:sz w:val="20"/>
      </w:rPr>
      <w:t>/202</w:t>
    </w:r>
    <w:r>
      <w:rPr>
        <w:rFonts w:ascii="Verdana" w:hAnsi="Verdana" w:cs="Verdana"/>
        <w:sz w:val="20"/>
      </w:rPr>
      <w:t>6</w:t>
    </w:r>
    <w:r w:rsidRPr="00086C84">
      <w:rPr>
        <w:rFonts w:ascii="Verdana" w:hAnsi="Verdana" w:cs="Verdana"/>
        <w:sz w:val="20"/>
      </w:rPr>
      <w:t>/</w:t>
    </w:r>
    <w:r>
      <w:rPr>
        <w:rFonts w:ascii="Verdana" w:hAnsi="Verdana" w:cs="Verdana"/>
        <w:sz w:val="20"/>
      </w:rPr>
      <w:t>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5078" w14:textId="77777777" w:rsidR="003F6E54" w:rsidRPr="00086C84" w:rsidRDefault="003F6E54" w:rsidP="00086C84">
    <w:pPr>
      <w:pStyle w:val="Nagwek"/>
    </w:pPr>
    <w:r>
      <w:rPr>
        <w:color w:val="000000"/>
      </w:rPr>
      <w:tab/>
    </w:r>
    <w:r w:rsidRPr="00CE5EFB">
      <w:t>SMP/UZP/SD/2026/01</w:t>
    </w:r>
    <w:r>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DCE6C40"/>
    <w:lvl w:ilvl="0">
      <w:start w:val="3"/>
      <w:numFmt w:val="decimal"/>
      <w:pStyle w:val="Nagwek1"/>
      <w:lvlText w:val="%1."/>
      <w:lvlJc w:val="left"/>
      <w:pPr>
        <w:tabs>
          <w:tab w:val="num" w:pos="0"/>
        </w:tabs>
        <w:ind w:left="432" w:hanging="432"/>
      </w:pPr>
      <w:rPr>
        <w:rFonts w:ascii="Times New Roman" w:hAnsi="Times New Roman" w:cs="Times New Roman" w:hint="default"/>
        <w:color w:val="auto"/>
        <w:sz w:val="24"/>
        <w:szCs w:val="24"/>
        <w:u w:val="none"/>
      </w:rPr>
    </w:lvl>
    <w:lvl w:ilvl="1">
      <w:start w:val="1"/>
      <w:numFmt w:val="none"/>
      <w:pStyle w:val="Nagwek2"/>
      <w:suff w:val="nothing"/>
      <w:lvlText w:val=""/>
      <w:lvlJc w:val="left"/>
      <w:pPr>
        <w:ind w:left="576" w:hanging="576"/>
      </w:pPr>
      <w:rPr>
        <w:rFonts w:hint="default"/>
      </w:rPr>
    </w:lvl>
    <w:lvl w:ilvl="2">
      <w:start w:val="1"/>
      <w:numFmt w:val="none"/>
      <w:pStyle w:val="Nagwek3"/>
      <w:suff w:val="nothing"/>
      <w:lvlText w:val=""/>
      <w:lvlJc w:val="left"/>
      <w:pPr>
        <w:ind w:left="720" w:hanging="720"/>
      </w:pPr>
      <w:rPr>
        <w:rFonts w:hint="default"/>
      </w:rPr>
    </w:lvl>
    <w:lvl w:ilvl="3">
      <w:start w:val="1"/>
      <w:numFmt w:val="decimal"/>
      <w:pStyle w:val="Nagwek4"/>
      <w:lvlText w:val="%4."/>
      <w:lvlJc w:val="left"/>
      <w:pPr>
        <w:tabs>
          <w:tab w:val="num" w:pos="0"/>
        </w:tabs>
        <w:ind w:left="864" w:hanging="864"/>
      </w:pPr>
      <w:rPr>
        <w:rFonts w:hint="default"/>
        <w:color w:val="auto"/>
      </w:rPr>
    </w:lvl>
    <w:lvl w:ilvl="4">
      <w:start w:val="1"/>
      <w:numFmt w:val="none"/>
      <w:pStyle w:val="Nagwek5"/>
      <w:suff w:val="nothing"/>
      <w:lvlText w:val=""/>
      <w:lvlJc w:val="left"/>
      <w:pPr>
        <w:ind w:left="1008" w:hanging="1008"/>
      </w:pPr>
      <w:rPr>
        <w:rFonts w:hint="default"/>
      </w:rPr>
    </w:lvl>
    <w:lvl w:ilvl="5">
      <w:start w:val="1"/>
      <w:numFmt w:val="none"/>
      <w:pStyle w:val="Nagwek6"/>
      <w:suff w:val="nothing"/>
      <w:lvlText w:val=""/>
      <w:lvlJc w:val="left"/>
      <w:pPr>
        <w:ind w:left="1152" w:hanging="1152"/>
      </w:pPr>
      <w:rPr>
        <w:rFonts w:hint="default"/>
      </w:rPr>
    </w:lvl>
    <w:lvl w:ilvl="6">
      <w:start w:val="1"/>
      <w:numFmt w:val="none"/>
      <w:pStyle w:val="Nagwek7"/>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140" w:hanging="360"/>
      </w:pPr>
      <w:rPr>
        <w:rFonts w:cs="Verdana"/>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Wingdings" w:hAnsi="Wingdings" w:cs="Wingdings"/>
        <w:sz w:val="16"/>
      </w:rPr>
    </w:lvl>
  </w:abstractNum>
  <w:abstractNum w:abstractNumId="3" w15:restartNumberingAfterBreak="0">
    <w:nsid w:val="00000004"/>
    <w:multiLevelType w:val="singleLevel"/>
    <w:tmpl w:val="DD303064"/>
    <w:name w:val="WW8Num4"/>
    <w:lvl w:ilvl="0">
      <w:start w:val="1"/>
      <w:numFmt w:val="decimal"/>
      <w:lvlText w:val="%1)"/>
      <w:lvlJc w:val="left"/>
      <w:pPr>
        <w:tabs>
          <w:tab w:val="num" w:pos="0"/>
        </w:tabs>
        <w:ind w:left="1140" w:hanging="360"/>
      </w:pPr>
      <w:rPr>
        <w:rFonts w:cs="Verdana"/>
        <w:b w:val="0"/>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Verdana"/>
        <w:b w:val="0"/>
      </w:rPr>
    </w:lvl>
  </w:abstractNum>
  <w:abstractNum w:abstractNumId="5" w15:restartNumberingAfterBreak="0">
    <w:nsid w:val="00000006"/>
    <w:multiLevelType w:val="multilevel"/>
    <w:tmpl w:val="C114A570"/>
    <w:name w:val="WW8Num7"/>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Verdana"/>
        <w:sz w:val="20"/>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8"/>
    <w:lvl w:ilvl="0">
      <w:start w:val="1"/>
      <w:numFmt w:val="lowerLetter"/>
      <w:lvlText w:val="%1)"/>
      <w:lvlJc w:val="left"/>
      <w:pPr>
        <w:tabs>
          <w:tab w:val="num" w:pos="720"/>
        </w:tabs>
        <w:ind w:left="720" w:hanging="36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0" w:firstLine="0"/>
      </w:pPr>
      <w:rPr>
        <w:b w:val="0"/>
        <w:i w:val="0"/>
      </w:rPr>
    </w:lvl>
  </w:abstractNum>
  <w:abstractNum w:abstractNumId="8" w15:restartNumberingAfterBreak="0">
    <w:nsid w:val="00000009"/>
    <w:multiLevelType w:val="singleLevel"/>
    <w:tmpl w:val="00000009"/>
    <w:name w:val="WW8Num10"/>
    <w:lvl w:ilvl="0">
      <w:start w:val="1"/>
      <w:numFmt w:val="decimal"/>
      <w:pStyle w:val="siwz1"/>
      <w:lvlText w:val="%1."/>
      <w:lvlJc w:val="left"/>
      <w:pPr>
        <w:tabs>
          <w:tab w:val="num" w:pos="567"/>
        </w:tabs>
        <w:ind w:left="567" w:hanging="567"/>
      </w:pPr>
      <w:rPr>
        <w:b w:val="0"/>
        <w:i w:val="0"/>
      </w:rPr>
    </w:lvl>
  </w:abstractNum>
  <w:abstractNum w:abstractNumId="9" w15:restartNumberingAfterBreak="0">
    <w:nsid w:val="0000000A"/>
    <w:multiLevelType w:val="singleLevel"/>
    <w:tmpl w:val="0000000A"/>
    <w:name w:val="WW8Num11"/>
    <w:lvl w:ilvl="0">
      <w:start w:val="1"/>
      <w:numFmt w:val="decimal"/>
      <w:lvlText w:val="%1)"/>
      <w:lvlJc w:val="left"/>
      <w:pPr>
        <w:tabs>
          <w:tab w:val="num" w:pos="720"/>
        </w:tabs>
        <w:ind w:left="720" w:hanging="360"/>
      </w:pPr>
      <w:rPr>
        <w:rFonts w:cs="Verdana"/>
        <w:b w:val="0"/>
        <w:i w:val="0"/>
      </w:rPr>
    </w:lvl>
  </w:abstractNum>
  <w:abstractNum w:abstractNumId="10" w15:restartNumberingAfterBreak="0">
    <w:nsid w:val="0000000C"/>
    <w:multiLevelType w:val="singleLevel"/>
    <w:tmpl w:val="1068AF30"/>
    <w:name w:val="WW8Num13"/>
    <w:lvl w:ilvl="0">
      <w:start w:val="1"/>
      <w:numFmt w:val="lowerLetter"/>
      <w:lvlText w:val="%1)"/>
      <w:lvlJc w:val="left"/>
      <w:pPr>
        <w:tabs>
          <w:tab w:val="num" w:pos="720"/>
        </w:tabs>
        <w:ind w:left="720" w:hanging="360"/>
      </w:pPr>
      <w:rPr>
        <w:b w:val="0"/>
      </w:rPr>
    </w:lvl>
  </w:abstractNum>
  <w:abstractNum w:abstractNumId="11" w15:restartNumberingAfterBreak="0">
    <w:nsid w:val="0000000D"/>
    <w:multiLevelType w:val="singleLevel"/>
    <w:tmpl w:val="D98EB23A"/>
    <w:name w:val="WW8Num14"/>
    <w:lvl w:ilvl="0">
      <w:start w:val="1"/>
      <w:numFmt w:val="decimal"/>
      <w:lvlText w:val="%1)"/>
      <w:lvlJc w:val="left"/>
      <w:pPr>
        <w:tabs>
          <w:tab w:val="num" w:pos="0"/>
        </w:tabs>
        <w:ind w:left="643" w:hanging="360"/>
      </w:pPr>
      <w:rPr>
        <w:rFonts w:cs="Verdana"/>
        <w:b w:val="0"/>
      </w:rPr>
    </w:lvl>
  </w:abstractNum>
  <w:abstractNum w:abstractNumId="12" w15:restartNumberingAfterBreak="0">
    <w:nsid w:val="0000000E"/>
    <w:multiLevelType w:val="singleLevel"/>
    <w:tmpl w:val="0000000E"/>
    <w:name w:val="WW8Num15"/>
    <w:lvl w:ilvl="0">
      <w:start w:val="1"/>
      <w:numFmt w:val="decimal"/>
      <w:lvlText w:val="%1."/>
      <w:lvlJc w:val="left"/>
      <w:pPr>
        <w:tabs>
          <w:tab w:val="num" w:pos="0"/>
        </w:tabs>
        <w:ind w:left="382" w:hanging="360"/>
      </w:pPr>
      <w:rPr>
        <w:rFonts w:cs="Verdana"/>
        <w:color w:val="000000"/>
      </w:rPr>
    </w:lvl>
  </w:abstractNum>
  <w:abstractNum w:abstractNumId="13"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Symbol" w:hAnsi="Symbol" w:cs="Symbol"/>
        <w:sz w:val="16"/>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sz w:val="16"/>
      </w:rPr>
    </w:lvl>
  </w:abstractNum>
  <w:abstractNum w:abstractNumId="15" w15:restartNumberingAfterBreak="0">
    <w:nsid w:val="00000011"/>
    <w:multiLevelType w:val="multilevel"/>
    <w:tmpl w:val="00000011"/>
    <w:name w:val="WW8Num5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shadow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12"/>
    <w:multiLevelType w:val="singleLevel"/>
    <w:tmpl w:val="378EA45A"/>
    <w:name w:val="WW8Num19"/>
    <w:lvl w:ilvl="0">
      <w:start w:val="1"/>
      <w:numFmt w:val="decimal"/>
      <w:lvlText w:val="%1)"/>
      <w:lvlJc w:val="left"/>
      <w:pPr>
        <w:tabs>
          <w:tab w:val="num" w:pos="0"/>
        </w:tabs>
        <w:ind w:left="1004" w:hanging="360"/>
      </w:pPr>
      <w:rPr>
        <w:b w:val="0"/>
      </w:rPr>
    </w:lvl>
  </w:abstractNum>
  <w:abstractNum w:abstractNumId="17" w15:restartNumberingAfterBreak="0">
    <w:nsid w:val="00000013"/>
    <w:multiLevelType w:val="multilevel"/>
    <w:tmpl w:val="40CAF966"/>
    <w:name w:val="WW8Num20"/>
    <w:lvl w:ilvl="0">
      <w:start w:val="8"/>
      <w:numFmt w:val="decimal"/>
      <w:lvlText w:val="%1"/>
      <w:lvlJc w:val="left"/>
      <w:pPr>
        <w:tabs>
          <w:tab w:val="num" w:pos="0"/>
        </w:tabs>
        <w:ind w:left="360" w:hanging="360"/>
      </w:pPr>
    </w:lvl>
    <w:lvl w:ilvl="1">
      <w:start w:val="1"/>
      <w:numFmt w:val="decimal"/>
      <w:lvlText w:val="%1.%2"/>
      <w:lvlJc w:val="left"/>
      <w:rPr>
        <w:rFonts w:cs="Verdana"/>
        <w:color w:val="000000"/>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8" w15:restartNumberingAfterBreak="0">
    <w:nsid w:val="00000014"/>
    <w:multiLevelType w:val="singleLevel"/>
    <w:tmpl w:val="31D2AE90"/>
    <w:name w:val="WW8Num21"/>
    <w:lvl w:ilvl="0">
      <w:start w:val="1"/>
      <w:numFmt w:val="decimal"/>
      <w:lvlText w:val="%1)"/>
      <w:lvlJc w:val="left"/>
      <w:pPr>
        <w:ind w:left="1004" w:hanging="360"/>
      </w:pPr>
      <w:rPr>
        <w:rFonts w:ascii="Verdana" w:hAnsi="Verdana" w:cs="Verdana" w:hint="default"/>
        <w:b/>
        <w:bCs/>
        <w:i w:val="0"/>
        <w:color w:val="000000"/>
        <w:sz w:val="20"/>
      </w:rPr>
    </w:lvl>
  </w:abstractNum>
  <w:abstractNum w:abstractNumId="19" w15:restartNumberingAfterBreak="0">
    <w:nsid w:val="00000015"/>
    <w:multiLevelType w:val="singleLevel"/>
    <w:tmpl w:val="00000015"/>
    <w:name w:val="WW8Num22"/>
    <w:lvl w:ilvl="0">
      <w:start w:val="1"/>
      <w:numFmt w:val="decimal"/>
      <w:lvlText w:val="%1)"/>
      <w:lvlJc w:val="left"/>
      <w:pPr>
        <w:tabs>
          <w:tab w:val="num" w:pos="0"/>
        </w:tabs>
        <w:ind w:left="1004" w:hanging="360"/>
      </w:pPr>
    </w:lvl>
  </w:abstractNum>
  <w:abstractNum w:abstractNumId="20" w15:restartNumberingAfterBreak="0">
    <w:nsid w:val="00000016"/>
    <w:multiLevelType w:val="multilevel"/>
    <w:tmpl w:val="00000016"/>
    <w:name w:val="WW8Num23"/>
    <w:lvl w:ilvl="0">
      <w:start w:val="1"/>
      <w:numFmt w:val="lowerLetter"/>
      <w:lvlText w:val="%1."/>
      <w:lvlJc w:val="left"/>
      <w:pPr>
        <w:tabs>
          <w:tab w:val="num" w:pos="0"/>
        </w:tabs>
        <w:ind w:left="360" w:hanging="360"/>
      </w:pPr>
    </w:lvl>
    <w:lvl w:ilvl="1">
      <w:start w:val="1"/>
      <w:numFmt w:val="decimal"/>
      <w:lvlText w:val="%2."/>
      <w:lvlJc w:val="left"/>
      <w:pPr>
        <w:tabs>
          <w:tab w:val="num" w:pos="0"/>
        </w:tabs>
        <w:ind w:left="1140" w:hanging="42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8"/>
    <w:multiLevelType w:val="singleLevel"/>
    <w:tmpl w:val="FF68E442"/>
    <w:name w:val="WW8Num25"/>
    <w:lvl w:ilvl="0">
      <w:start w:val="1"/>
      <w:numFmt w:val="decimal"/>
      <w:lvlText w:val="%1)"/>
      <w:lvlJc w:val="left"/>
      <w:pPr>
        <w:tabs>
          <w:tab w:val="num" w:pos="0"/>
        </w:tabs>
        <w:ind w:left="720" w:hanging="360"/>
      </w:pPr>
      <w:rPr>
        <w:rFonts w:ascii="Verdana" w:hAnsi="Verdana" w:cs="Times New Roman" w:hint="default"/>
        <w:sz w:val="20"/>
      </w:rPr>
    </w:lvl>
  </w:abstractNum>
  <w:abstractNum w:abstractNumId="22" w15:restartNumberingAfterBreak="0">
    <w:nsid w:val="00000019"/>
    <w:multiLevelType w:val="singleLevel"/>
    <w:tmpl w:val="00000019"/>
    <w:name w:val="WW8Num26"/>
    <w:lvl w:ilvl="0">
      <w:start w:val="1"/>
      <w:numFmt w:val="decimal"/>
      <w:lvlText w:val="%1."/>
      <w:lvlJc w:val="left"/>
      <w:pPr>
        <w:tabs>
          <w:tab w:val="num" w:pos="0"/>
        </w:tabs>
        <w:ind w:left="1068" w:hanging="360"/>
      </w:pPr>
    </w:lvl>
  </w:abstractNum>
  <w:abstractNum w:abstractNumId="23" w15:restartNumberingAfterBreak="0">
    <w:nsid w:val="0000001A"/>
    <w:multiLevelType w:val="singleLevel"/>
    <w:tmpl w:val="87B22F22"/>
    <w:name w:val="WW8Num27"/>
    <w:lvl w:ilvl="0">
      <w:start w:val="1"/>
      <w:numFmt w:val="decimal"/>
      <w:lvlText w:val="%1)"/>
      <w:lvlJc w:val="left"/>
      <w:pPr>
        <w:tabs>
          <w:tab w:val="num" w:pos="0"/>
        </w:tabs>
        <w:ind w:left="927" w:hanging="360"/>
      </w:pPr>
      <w:rPr>
        <w:rFonts w:cs="Verdana"/>
        <w:b w:val="0"/>
      </w:rPr>
    </w:lvl>
  </w:abstractNum>
  <w:abstractNum w:abstractNumId="24" w15:restartNumberingAfterBreak="0">
    <w:nsid w:val="0000001B"/>
    <w:multiLevelType w:val="singleLevel"/>
    <w:tmpl w:val="E26E27D8"/>
    <w:name w:val="WW8Num28"/>
    <w:lvl w:ilvl="0">
      <w:start w:val="1"/>
      <w:numFmt w:val="decimal"/>
      <w:lvlText w:val="%1)"/>
      <w:lvlJc w:val="left"/>
      <w:pPr>
        <w:tabs>
          <w:tab w:val="num" w:pos="0"/>
        </w:tabs>
        <w:ind w:left="1211" w:hanging="360"/>
      </w:pPr>
      <w:rPr>
        <w:rFonts w:ascii="Verdana" w:hAnsi="Verdana" w:cs="Arial" w:hint="default"/>
      </w:rPr>
    </w:lvl>
  </w:abstractNum>
  <w:abstractNum w:abstractNumId="25" w15:restartNumberingAfterBreak="0">
    <w:nsid w:val="0000001C"/>
    <w:multiLevelType w:val="singleLevel"/>
    <w:tmpl w:val="0000001C"/>
    <w:name w:val="WW8Num29"/>
    <w:lvl w:ilvl="0">
      <w:start w:val="1"/>
      <w:numFmt w:val="decimal"/>
      <w:lvlText w:val="%1)"/>
      <w:lvlJc w:val="left"/>
      <w:pPr>
        <w:tabs>
          <w:tab w:val="num" w:pos="0"/>
        </w:tabs>
        <w:ind w:left="927" w:hanging="360"/>
      </w:pPr>
      <w:rPr>
        <w:rFonts w:ascii="Arial" w:hAnsi="Arial" w:cs="Arial"/>
      </w:rPr>
    </w:lvl>
  </w:abstractNum>
  <w:abstractNum w:abstractNumId="26" w15:restartNumberingAfterBreak="0">
    <w:nsid w:val="0000001D"/>
    <w:multiLevelType w:val="multilevel"/>
    <w:tmpl w:val="2F3EE0A6"/>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0000001E"/>
    <w:multiLevelType w:val="singleLevel"/>
    <w:tmpl w:val="0000001E"/>
    <w:name w:val="WW8Num31"/>
    <w:lvl w:ilvl="0">
      <w:start w:val="1"/>
      <w:numFmt w:val="lowerLetter"/>
      <w:lvlText w:val="%1)"/>
      <w:lvlJc w:val="left"/>
      <w:pPr>
        <w:tabs>
          <w:tab w:val="num" w:pos="0"/>
        </w:tabs>
        <w:ind w:left="1003" w:hanging="360"/>
      </w:pPr>
      <w:rPr>
        <w:color w:val="auto"/>
      </w:rPr>
    </w:lvl>
  </w:abstractNum>
  <w:abstractNum w:abstractNumId="28" w15:restartNumberingAfterBreak="0">
    <w:nsid w:val="0000001F"/>
    <w:multiLevelType w:val="multilevel"/>
    <w:tmpl w:val="EE9C5FF6"/>
    <w:name w:val="WW8Num68"/>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i w:val="0"/>
        <w:shadow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00000020"/>
    <w:multiLevelType w:val="multilevel"/>
    <w:tmpl w:val="2B629464"/>
    <w:name w:val="WW8Num3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b w:val="0"/>
      </w:rPr>
    </w:lvl>
    <w:lvl w:ilvl="2">
      <w:start w:val="1"/>
      <w:numFmt w:val="decimal"/>
      <w:lvlText w:val="%1.%2.%3"/>
      <w:lvlJc w:val="left"/>
      <w:pPr>
        <w:tabs>
          <w:tab w:val="num" w:pos="0"/>
        </w:tabs>
        <w:ind w:left="720" w:hanging="720"/>
      </w:pPr>
      <w:rPr>
        <w:rFonts w:cs="Verdana"/>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00000021"/>
    <w:multiLevelType w:val="singleLevel"/>
    <w:tmpl w:val="00000021"/>
    <w:name w:val="WW8Num34"/>
    <w:lvl w:ilvl="0">
      <w:start w:val="1"/>
      <w:numFmt w:val="decimal"/>
      <w:lvlText w:val="%1)"/>
      <w:lvlJc w:val="left"/>
      <w:pPr>
        <w:tabs>
          <w:tab w:val="num" w:pos="0"/>
        </w:tabs>
        <w:ind w:left="1004" w:hanging="360"/>
      </w:pPr>
      <w:rPr>
        <w:rFonts w:cs="Verdana"/>
        <w:b w:val="0"/>
        <w:i w:val="0"/>
      </w:rPr>
    </w:lvl>
  </w:abstractNum>
  <w:abstractNum w:abstractNumId="31" w15:restartNumberingAfterBreak="0">
    <w:nsid w:val="00000022"/>
    <w:multiLevelType w:val="multilevel"/>
    <w:tmpl w:val="00000022"/>
    <w:name w:val="WW8Num35"/>
    <w:lvl w:ilvl="0">
      <w:start w:val="5"/>
      <w:numFmt w:val="decimal"/>
      <w:lvlText w:val="%1"/>
      <w:lvlJc w:val="left"/>
      <w:pPr>
        <w:tabs>
          <w:tab w:val="num" w:pos="0"/>
        </w:tabs>
        <w:ind w:left="360" w:hanging="360"/>
      </w:pPr>
    </w:lvl>
    <w:lvl w:ilvl="1">
      <w:start w:val="1"/>
      <w:numFmt w:val="decimal"/>
      <w:lvlText w:val="%1.%2"/>
      <w:lvlJc w:val="left"/>
      <w:pPr>
        <w:tabs>
          <w:tab w:val="num" w:pos="1985"/>
        </w:tabs>
        <w:ind w:left="2345" w:hanging="360"/>
      </w:pPr>
      <w:rPr>
        <w:rFonts w:cs="Verdana"/>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2" w15:restartNumberingAfterBreak="0">
    <w:nsid w:val="00000023"/>
    <w:multiLevelType w:val="multilevel"/>
    <w:tmpl w:val="00000023"/>
    <w:name w:val="WW8Num3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cs="Verdana"/>
        <w:b w:val="0"/>
      </w:rPr>
    </w:lvl>
    <w:lvl w:ilvl="2">
      <w:start w:val="1"/>
      <w:numFmt w:val="none"/>
      <w:suff w:val="nothing"/>
      <w:lvlText w:val=""/>
      <w:lvlJc w:val="left"/>
      <w:pPr>
        <w:tabs>
          <w:tab w:val="num" w:pos="0"/>
        </w:tabs>
        <w:ind w:left="720" w:hanging="720"/>
      </w:pPr>
      <w:rPr>
        <w:rFonts w:cs="Verdana"/>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3" w15:restartNumberingAfterBreak="0">
    <w:nsid w:val="00000024"/>
    <w:multiLevelType w:val="multilevel"/>
    <w:tmpl w:val="00000024"/>
    <w:name w:val="WW8Num2122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35"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36"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37" w15:restartNumberingAfterBreak="0">
    <w:nsid w:val="0000002E"/>
    <w:multiLevelType w:val="singleLevel"/>
    <w:tmpl w:val="0000002E"/>
    <w:name w:val="WW8Num83"/>
    <w:lvl w:ilvl="0">
      <w:start w:val="1"/>
      <w:numFmt w:val="lowerLetter"/>
      <w:lvlText w:val="%1)"/>
      <w:lvlJc w:val="left"/>
      <w:pPr>
        <w:tabs>
          <w:tab w:val="num" w:pos="0"/>
        </w:tabs>
        <w:ind w:left="2340" w:hanging="360"/>
      </w:pPr>
    </w:lvl>
  </w:abstractNum>
  <w:abstractNum w:abstractNumId="38" w15:restartNumberingAfterBreak="0">
    <w:nsid w:val="00000036"/>
    <w:multiLevelType w:val="multilevel"/>
    <w:tmpl w:val="00000036"/>
    <w:name w:val="WW8Num9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hint="default"/>
        <w:b w:val="0"/>
        <w:shadow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15:restartNumberingAfterBreak="0">
    <w:nsid w:val="001C53E7"/>
    <w:multiLevelType w:val="multilevel"/>
    <w:tmpl w:val="3788C6FE"/>
    <w:name w:val="WW8Num212222352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02A236AF"/>
    <w:multiLevelType w:val="hybridMultilevel"/>
    <w:tmpl w:val="6764F63A"/>
    <w:lvl w:ilvl="0" w:tplc="00000006">
      <w:start w:val="1"/>
      <w:numFmt w:val="lowerLetter"/>
      <w:lvlText w:val="%1)"/>
      <w:lvlJc w:val="left"/>
      <w:pPr>
        <w:ind w:left="1571" w:hanging="360"/>
      </w:pPr>
      <w:rPr>
        <w:rFonts w:ascii="Verdana" w:eastAsia="Arial" w:hAnsi="Verdana" w:cs="Arial" w:hint="default"/>
        <w:b w:val="0"/>
        <w:i w:val="0"/>
        <w:strike w:val="0"/>
        <w:dstrike w:val="0"/>
        <w:color w:val="000000"/>
        <w:position w:val="0"/>
        <w:sz w:val="18"/>
        <w:szCs w:val="18"/>
        <w:u w:val="none" w:color="000000"/>
        <w:shd w:val="clear" w:color="auto" w:fill="auto"/>
        <w:vertAlign w:val="baseline"/>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1" w15:restartNumberingAfterBreak="0">
    <w:nsid w:val="05292CEE"/>
    <w:multiLevelType w:val="multilevel"/>
    <w:tmpl w:val="BAF86AEE"/>
    <w:lvl w:ilvl="0">
      <w:start w:val="7"/>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07946CAB"/>
    <w:multiLevelType w:val="multilevel"/>
    <w:tmpl w:val="EBA0E1E2"/>
    <w:lvl w:ilvl="0">
      <w:start w:val="1"/>
      <w:numFmt w:val="decimal"/>
      <w:lvlText w:val="I%1"/>
      <w:lvlJc w:val="left"/>
      <w:pPr>
        <w:ind w:left="360" w:firstLine="32409"/>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08F4370F"/>
    <w:multiLevelType w:val="hybridMultilevel"/>
    <w:tmpl w:val="D1BC8F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0B3C1B8C"/>
    <w:multiLevelType w:val="multilevel"/>
    <w:tmpl w:val="CE68E792"/>
    <w:name w:val="WW8Num212222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0DB75F54"/>
    <w:multiLevelType w:val="multilevel"/>
    <w:tmpl w:val="EDBE32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numFmt w:val="bullet"/>
      <w:lvlText w:val="•"/>
      <w:lvlJc w:val="left"/>
      <w:pPr>
        <w:tabs>
          <w:tab w:val="num" w:pos="0"/>
        </w:tabs>
        <w:ind w:left="1224" w:hanging="504"/>
      </w:pPr>
      <w:rPr>
        <w:rFonts w:hint="default"/>
        <w:sz w:val="24"/>
        <w:lang w:val="pl-PL" w:eastAsia="pl-PL" w:bidi="pl-P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6" w15:restartNumberingAfterBreak="0">
    <w:nsid w:val="0E6E3A00"/>
    <w:multiLevelType w:val="multilevel"/>
    <w:tmpl w:val="0415001F"/>
    <w:name w:val="WW8Num2122223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0EB73921"/>
    <w:multiLevelType w:val="hybridMultilevel"/>
    <w:tmpl w:val="69BEF7A2"/>
    <w:lvl w:ilvl="0" w:tplc="AB94D21C">
      <w:start w:val="1"/>
      <w:numFmt w:val="upperLetter"/>
      <w:lvlText w:val="%1."/>
      <w:lvlJc w:val="left"/>
      <w:pPr>
        <w:ind w:left="1069" w:hanging="360"/>
      </w:pPr>
      <w:rPr>
        <w:rFonts w:hint="default"/>
        <w:strike w:val="0"/>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0FCB1782"/>
    <w:multiLevelType w:val="hybridMultilevel"/>
    <w:tmpl w:val="1A8CBA94"/>
    <w:lvl w:ilvl="0" w:tplc="0728EBF8">
      <w:start w:val="1"/>
      <w:numFmt w:val="bullet"/>
      <w:lvlText w:val="-"/>
      <w:lvlJc w:val="left"/>
      <w:pPr>
        <w:ind w:left="1146" w:hanging="360"/>
      </w:pPr>
      <w:rPr>
        <w:rFonts w:ascii="Tahoma" w:hAnsi="Tahoma"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106221C2"/>
    <w:multiLevelType w:val="hybridMultilevel"/>
    <w:tmpl w:val="9C2CBC44"/>
    <w:lvl w:ilvl="0" w:tplc="0415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50" w15:restartNumberingAfterBreak="0">
    <w:nsid w:val="11094A82"/>
    <w:multiLevelType w:val="multilevel"/>
    <w:tmpl w:val="CE68E792"/>
    <w:name w:val="WW8Num2122223522"/>
    <w:numStyleLink w:val="Styl1-SWZ"/>
  </w:abstractNum>
  <w:abstractNum w:abstractNumId="51" w15:restartNumberingAfterBreak="0">
    <w:nsid w:val="19AF73EB"/>
    <w:multiLevelType w:val="hybridMultilevel"/>
    <w:tmpl w:val="0B4251F4"/>
    <w:lvl w:ilvl="0" w:tplc="EDC648AA">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2" w15:restartNumberingAfterBreak="0">
    <w:nsid w:val="1AAF6021"/>
    <w:multiLevelType w:val="multilevel"/>
    <w:tmpl w:val="43F47A62"/>
    <w:lvl w:ilvl="0">
      <w:start w:val="14"/>
      <w:numFmt w:val="decimal"/>
      <w:lvlText w:val="%1"/>
      <w:lvlJc w:val="left"/>
      <w:pPr>
        <w:ind w:left="720" w:hanging="720"/>
      </w:pPr>
      <w:rPr>
        <w:rFonts w:hint="default"/>
      </w:rPr>
    </w:lvl>
    <w:lvl w:ilvl="1">
      <w:start w:val="1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15:restartNumberingAfterBreak="0">
    <w:nsid w:val="1B3A4510"/>
    <w:multiLevelType w:val="multilevel"/>
    <w:tmpl w:val="D9A2D6B8"/>
    <w:styleLink w:val="Styl3"/>
    <w:lvl w:ilvl="0">
      <w:start w:val="2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ordin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1B8204D0"/>
    <w:multiLevelType w:val="multilevel"/>
    <w:tmpl w:val="A87C4FC6"/>
    <w:lvl w:ilvl="0">
      <w:start w:val="18"/>
      <w:numFmt w:val="decimal"/>
      <w:lvlText w:val="%1"/>
      <w:lvlJc w:val="left"/>
      <w:pPr>
        <w:ind w:left="600" w:hanging="600"/>
      </w:pPr>
      <w:rPr>
        <w:rFonts w:hint="default"/>
      </w:rPr>
    </w:lvl>
    <w:lvl w:ilvl="1">
      <w:start w:val="6"/>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5" w15:restartNumberingAfterBreak="0">
    <w:nsid w:val="1C6B70FB"/>
    <w:multiLevelType w:val="multilevel"/>
    <w:tmpl w:val="CE68E792"/>
    <w:name w:val="WW8Num21222234"/>
    <w:numStyleLink w:val="Styl1-SWZ"/>
  </w:abstractNum>
  <w:abstractNum w:abstractNumId="56" w15:restartNumberingAfterBreak="0">
    <w:nsid w:val="1DF1598A"/>
    <w:multiLevelType w:val="hybridMultilevel"/>
    <w:tmpl w:val="61AEDC16"/>
    <w:lvl w:ilvl="0" w:tplc="CAD83F5A">
      <w:start w:val="1"/>
      <w:numFmt w:val="bullet"/>
      <w:lvlText w:val="-"/>
      <w:lvlJc w:val="left"/>
      <w:pPr>
        <w:ind w:left="1854" w:hanging="360"/>
      </w:pPr>
      <w:rPr>
        <w:rFonts w:ascii="Times New Roman" w:hAnsi="Times New Roman" w:cs="Times New Roman" w:hint="default"/>
        <w:b w:val="0"/>
        <w:color w:val="auto"/>
        <w:sz w:val="24"/>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7" w15:restartNumberingAfterBreak="0">
    <w:nsid w:val="1E9D3605"/>
    <w:multiLevelType w:val="hybridMultilevel"/>
    <w:tmpl w:val="1486968C"/>
    <w:lvl w:ilvl="0" w:tplc="0728EBF8">
      <w:start w:val="1"/>
      <w:numFmt w:val="bullet"/>
      <w:lvlText w:val="-"/>
      <w:lvlJc w:val="left"/>
      <w:pPr>
        <w:ind w:left="1571" w:hanging="360"/>
      </w:pPr>
      <w:rPr>
        <w:rFonts w:ascii="Tahoma" w:hAnsi="Tahom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8" w15:restartNumberingAfterBreak="0">
    <w:nsid w:val="1FC210E7"/>
    <w:multiLevelType w:val="multilevel"/>
    <w:tmpl w:val="3F843A4C"/>
    <w:name w:val="WW8Num21222233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20576784"/>
    <w:multiLevelType w:val="hybridMultilevel"/>
    <w:tmpl w:val="F328E4BE"/>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0" w15:restartNumberingAfterBreak="0">
    <w:nsid w:val="21F8609A"/>
    <w:multiLevelType w:val="multilevel"/>
    <w:tmpl w:val="59384B1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iCs/>
        <w:sz w:val="24"/>
      </w:rPr>
    </w:lvl>
    <w:lvl w:ilvl="2">
      <w:start w:val="1"/>
      <w:numFmt w:val="lowerLetter"/>
      <w:lvlText w:val="%3)"/>
      <w:lvlJc w:val="left"/>
      <w:pPr>
        <w:ind w:left="1080" w:hanging="720"/>
      </w:pPr>
      <w:rPr>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61" w15:restartNumberingAfterBreak="0">
    <w:nsid w:val="27995C5D"/>
    <w:multiLevelType w:val="hybridMultilevel"/>
    <w:tmpl w:val="34D41D2E"/>
    <w:lvl w:ilvl="0" w:tplc="B52CFBAC">
      <w:start w:val="1"/>
      <w:numFmt w:val="decimal"/>
      <w:lvlText w:val="%1."/>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8A81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EBC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108B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66E0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12DE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DE02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2D4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BCBC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291F38B8"/>
    <w:multiLevelType w:val="hybridMultilevel"/>
    <w:tmpl w:val="61CC5606"/>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start w:val="2"/>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2A2E603D"/>
    <w:multiLevelType w:val="multilevel"/>
    <w:tmpl w:val="EA5A03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077"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2C0D1967"/>
    <w:multiLevelType w:val="multilevel"/>
    <w:tmpl w:val="EE608172"/>
    <w:lvl w:ilvl="0">
      <w:start w:val="14"/>
      <w:numFmt w:val="decimal"/>
      <w:lvlText w:val="%1"/>
      <w:lvlJc w:val="left"/>
      <w:pPr>
        <w:ind w:left="600" w:hanging="600"/>
      </w:pPr>
      <w:rPr>
        <w:rFonts w:hint="default"/>
      </w:rPr>
    </w:lvl>
    <w:lvl w:ilvl="1">
      <w:start w:val="7"/>
      <w:numFmt w:val="decimal"/>
      <w:lvlText w:val="%1.%2"/>
      <w:lvlJc w:val="left"/>
      <w:pPr>
        <w:ind w:left="780" w:hanging="60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5" w15:restartNumberingAfterBreak="0">
    <w:nsid w:val="2C32380A"/>
    <w:multiLevelType w:val="multilevel"/>
    <w:tmpl w:val="4E404A1C"/>
    <w:lvl w:ilvl="0">
      <w:start w:val="23"/>
      <w:numFmt w:val="decimal"/>
      <w:lvlText w:val="%1"/>
      <w:lvlJc w:val="left"/>
      <w:pPr>
        <w:ind w:left="600" w:hanging="600"/>
      </w:pPr>
      <w:rPr>
        <w:rFonts w:hint="default"/>
        <w:i w:val="0"/>
      </w:rPr>
    </w:lvl>
    <w:lvl w:ilvl="1">
      <w:start w:val="1"/>
      <w:numFmt w:val="decimal"/>
      <w:lvlText w:val="%1.%2"/>
      <w:lvlJc w:val="left"/>
      <w:pPr>
        <w:ind w:left="780" w:hanging="600"/>
      </w:pPr>
      <w:rPr>
        <w:rFonts w:hint="default"/>
        <w:i w:val="0"/>
      </w:rPr>
    </w:lvl>
    <w:lvl w:ilvl="2">
      <w:start w:val="1"/>
      <w:numFmt w:val="decimal"/>
      <w:lvlText w:val="%1.%2.%3"/>
      <w:lvlJc w:val="left"/>
      <w:pPr>
        <w:ind w:left="1080" w:hanging="720"/>
      </w:pPr>
      <w:rPr>
        <w:rFonts w:hint="default"/>
        <w:i w:val="0"/>
      </w:rPr>
    </w:lvl>
    <w:lvl w:ilvl="3">
      <w:start w:val="1"/>
      <w:numFmt w:val="decimal"/>
      <w:lvlText w:val="%1.%2.%3.%4"/>
      <w:lvlJc w:val="left"/>
      <w:pPr>
        <w:ind w:left="1260" w:hanging="720"/>
      </w:pPr>
      <w:rPr>
        <w:rFonts w:hint="default"/>
        <w:i w:val="0"/>
      </w:rPr>
    </w:lvl>
    <w:lvl w:ilvl="4">
      <w:start w:val="1"/>
      <w:numFmt w:val="decimal"/>
      <w:lvlText w:val="%1.%2.%3.%4.%5"/>
      <w:lvlJc w:val="left"/>
      <w:pPr>
        <w:ind w:left="1800" w:hanging="1080"/>
      </w:pPr>
      <w:rPr>
        <w:rFonts w:hint="default"/>
        <w:i w:val="0"/>
      </w:rPr>
    </w:lvl>
    <w:lvl w:ilvl="5">
      <w:start w:val="1"/>
      <w:numFmt w:val="decimal"/>
      <w:lvlText w:val="%1.%2.%3.%4.%5.%6"/>
      <w:lvlJc w:val="left"/>
      <w:pPr>
        <w:ind w:left="1980" w:hanging="1080"/>
      </w:pPr>
      <w:rPr>
        <w:rFonts w:hint="default"/>
        <w:i w:val="0"/>
      </w:rPr>
    </w:lvl>
    <w:lvl w:ilvl="6">
      <w:start w:val="1"/>
      <w:numFmt w:val="decimal"/>
      <w:lvlText w:val="%1.%2.%3.%4.%5.%6.%7"/>
      <w:lvlJc w:val="left"/>
      <w:pPr>
        <w:ind w:left="2520" w:hanging="1440"/>
      </w:pPr>
      <w:rPr>
        <w:rFonts w:hint="default"/>
        <w:i w:val="0"/>
      </w:rPr>
    </w:lvl>
    <w:lvl w:ilvl="7">
      <w:start w:val="1"/>
      <w:numFmt w:val="decimal"/>
      <w:lvlText w:val="%1.%2.%3.%4.%5.%6.%7.%8"/>
      <w:lvlJc w:val="left"/>
      <w:pPr>
        <w:ind w:left="2700" w:hanging="1440"/>
      </w:pPr>
      <w:rPr>
        <w:rFonts w:hint="default"/>
        <w:i w:val="0"/>
      </w:rPr>
    </w:lvl>
    <w:lvl w:ilvl="8">
      <w:start w:val="1"/>
      <w:numFmt w:val="decimal"/>
      <w:lvlText w:val="%1.%2.%3.%4.%5.%6.%7.%8.%9"/>
      <w:lvlJc w:val="left"/>
      <w:pPr>
        <w:ind w:left="3240" w:hanging="1800"/>
      </w:pPr>
      <w:rPr>
        <w:rFonts w:hint="default"/>
        <w:i w:val="0"/>
      </w:rPr>
    </w:lvl>
  </w:abstractNum>
  <w:abstractNum w:abstractNumId="66" w15:restartNumberingAfterBreak="0">
    <w:nsid w:val="2EEB1BEF"/>
    <w:multiLevelType w:val="multilevel"/>
    <w:tmpl w:val="B94AE1A2"/>
    <w:lvl w:ilvl="0">
      <w:start w:val="20"/>
      <w:numFmt w:val="decimal"/>
      <w:lvlText w:val="%1"/>
      <w:lvlJc w:val="left"/>
      <w:pPr>
        <w:ind w:left="600" w:hanging="600"/>
      </w:pPr>
      <w:rPr>
        <w:rFonts w:eastAsia="Arial Unicode MS" w:hint="default"/>
      </w:rPr>
    </w:lvl>
    <w:lvl w:ilvl="1">
      <w:start w:val="8"/>
      <w:numFmt w:val="decimal"/>
      <w:lvlText w:val="%1.%2"/>
      <w:lvlJc w:val="left"/>
      <w:pPr>
        <w:ind w:left="1590" w:hanging="600"/>
      </w:pPr>
      <w:rPr>
        <w:rFonts w:eastAsia="Arial Unicode MS" w:hint="default"/>
      </w:rPr>
    </w:lvl>
    <w:lvl w:ilvl="2">
      <w:start w:val="1"/>
      <w:numFmt w:val="decimal"/>
      <w:lvlText w:val="%1.%2.%3"/>
      <w:lvlJc w:val="left"/>
      <w:pPr>
        <w:ind w:left="2700" w:hanging="720"/>
      </w:pPr>
      <w:rPr>
        <w:rFonts w:eastAsia="Arial Unicode MS" w:hint="default"/>
      </w:rPr>
    </w:lvl>
    <w:lvl w:ilvl="3">
      <w:start w:val="1"/>
      <w:numFmt w:val="decimal"/>
      <w:lvlText w:val="%1.%2.%3.%4"/>
      <w:lvlJc w:val="left"/>
      <w:pPr>
        <w:ind w:left="3690" w:hanging="720"/>
      </w:pPr>
      <w:rPr>
        <w:rFonts w:eastAsia="Arial Unicode MS" w:hint="default"/>
      </w:rPr>
    </w:lvl>
    <w:lvl w:ilvl="4">
      <w:start w:val="1"/>
      <w:numFmt w:val="decimal"/>
      <w:lvlText w:val="%1.%2.%3.%4.%5"/>
      <w:lvlJc w:val="left"/>
      <w:pPr>
        <w:ind w:left="5040" w:hanging="1080"/>
      </w:pPr>
      <w:rPr>
        <w:rFonts w:eastAsia="Arial Unicode MS" w:hint="default"/>
      </w:rPr>
    </w:lvl>
    <w:lvl w:ilvl="5">
      <w:start w:val="1"/>
      <w:numFmt w:val="decimal"/>
      <w:lvlText w:val="%1.%2.%3.%4.%5.%6"/>
      <w:lvlJc w:val="left"/>
      <w:pPr>
        <w:ind w:left="6030" w:hanging="1080"/>
      </w:pPr>
      <w:rPr>
        <w:rFonts w:eastAsia="Arial Unicode MS" w:hint="default"/>
      </w:rPr>
    </w:lvl>
    <w:lvl w:ilvl="6">
      <w:start w:val="1"/>
      <w:numFmt w:val="decimal"/>
      <w:lvlText w:val="%1.%2.%3.%4.%5.%6.%7"/>
      <w:lvlJc w:val="left"/>
      <w:pPr>
        <w:ind w:left="7380" w:hanging="1440"/>
      </w:pPr>
      <w:rPr>
        <w:rFonts w:eastAsia="Arial Unicode MS" w:hint="default"/>
      </w:rPr>
    </w:lvl>
    <w:lvl w:ilvl="7">
      <w:start w:val="1"/>
      <w:numFmt w:val="decimal"/>
      <w:lvlText w:val="%1.%2.%3.%4.%5.%6.%7.%8"/>
      <w:lvlJc w:val="left"/>
      <w:pPr>
        <w:ind w:left="8370" w:hanging="1440"/>
      </w:pPr>
      <w:rPr>
        <w:rFonts w:eastAsia="Arial Unicode MS" w:hint="default"/>
      </w:rPr>
    </w:lvl>
    <w:lvl w:ilvl="8">
      <w:start w:val="1"/>
      <w:numFmt w:val="decimal"/>
      <w:lvlText w:val="%1.%2.%3.%4.%5.%6.%7.%8.%9"/>
      <w:lvlJc w:val="left"/>
      <w:pPr>
        <w:ind w:left="9720" w:hanging="1800"/>
      </w:pPr>
      <w:rPr>
        <w:rFonts w:eastAsia="Arial Unicode MS" w:hint="default"/>
      </w:rPr>
    </w:lvl>
  </w:abstractNum>
  <w:abstractNum w:abstractNumId="67" w15:restartNumberingAfterBreak="0">
    <w:nsid w:val="32367471"/>
    <w:multiLevelType w:val="hybridMultilevel"/>
    <w:tmpl w:val="D6CE4B8E"/>
    <w:name w:val="WW8Num2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3B3734"/>
    <w:multiLevelType w:val="multilevel"/>
    <w:tmpl w:val="CE68E792"/>
    <w:name w:val="WW8Num2122223522"/>
    <w:numStyleLink w:val="Styl1-SWZ"/>
  </w:abstractNum>
  <w:abstractNum w:abstractNumId="69" w15:restartNumberingAfterBreak="0">
    <w:nsid w:val="36632521"/>
    <w:multiLevelType w:val="multilevel"/>
    <w:tmpl w:val="5BBE120C"/>
    <w:lvl w:ilvl="0">
      <w:start w:val="23"/>
      <w:numFmt w:val="decimal"/>
      <w:lvlText w:val="%1"/>
      <w:lvlJc w:val="left"/>
      <w:pPr>
        <w:ind w:left="600" w:hanging="600"/>
      </w:pPr>
      <w:rPr>
        <w:rFonts w:hint="default"/>
        <w:i w:val="0"/>
      </w:rPr>
    </w:lvl>
    <w:lvl w:ilvl="1">
      <w:start w:val="2"/>
      <w:numFmt w:val="decimal"/>
      <w:lvlText w:val="%1.%2"/>
      <w:lvlJc w:val="left"/>
      <w:pPr>
        <w:ind w:left="780" w:hanging="600"/>
      </w:pPr>
      <w:rPr>
        <w:rFonts w:hint="default"/>
        <w:i w:val="0"/>
      </w:rPr>
    </w:lvl>
    <w:lvl w:ilvl="2">
      <w:start w:val="1"/>
      <w:numFmt w:val="decimal"/>
      <w:lvlText w:val="%1.%2.%3"/>
      <w:lvlJc w:val="left"/>
      <w:pPr>
        <w:ind w:left="1080" w:hanging="720"/>
      </w:pPr>
      <w:rPr>
        <w:rFonts w:hint="default"/>
        <w:b w:val="0"/>
        <w:i w:val="0"/>
      </w:rPr>
    </w:lvl>
    <w:lvl w:ilvl="3">
      <w:start w:val="1"/>
      <w:numFmt w:val="decimal"/>
      <w:lvlText w:val="%1.%2.%3.%4"/>
      <w:lvlJc w:val="left"/>
      <w:pPr>
        <w:ind w:left="1260" w:hanging="720"/>
      </w:pPr>
      <w:rPr>
        <w:rFonts w:hint="default"/>
        <w:i w:val="0"/>
      </w:rPr>
    </w:lvl>
    <w:lvl w:ilvl="4">
      <w:start w:val="1"/>
      <w:numFmt w:val="decimal"/>
      <w:lvlText w:val="%1.%2.%3.%4.%5"/>
      <w:lvlJc w:val="left"/>
      <w:pPr>
        <w:ind w:left="1800" w:hanging="1080"/>
      </w:pPr>
      <w:rPr>
        <w:rFonts w:hint="default"/>
        <w:i w:val="0"/>
      </w:rPr>
    </w:lvl>
    <w:lvl w:ilvl="5">
      <w:start w:val="1"/>
      <w:numFmt w:val="decimal"/>
      <w:lvlText w:val="%1.%2.%3.%4.%5.%6"/>
      <w:lvlJc w:val="left"/>
      <w:pPr>
        <w:ind w:left="1980" w:hanging="1080"/>
      </w:pPr>
      <w:rPr>
        <w:rFonts w:hint="default"/>
        <w:i w:val="0"/>
      </w:rPr>
    </w:lvl>
    <w:lvl w:ilvl="6">
      <w:start w:val="1"/>
      <w:numFmt w:val="decimal"/>
      <w:lvlText w:val="%1.%2.%3.%4.%5.%6.%7"/>
      <w:lvlJc w:val="left"/>
      <w:pPr>
        <w:ind w:left="2520" w:hanging="1440"/>
      </w:pPr>
      <w:rPr>
        <w:rFonts w:hint="default"/>
        <w:i w:val="0"/>
      </w:rPr>
    </w:lvl>
    <w:lvl w:ilvl="7">
      <w:start w:val="1"/>
      <w:numFmt w:val="decimal"/>
      <w:lvlText w:val="%1.%2.%3.%4.%5.%6.%7.%8"/>
      <w:lvlJc w:val="left"/>
      <w:pPr>
        <w:ind w:left="2700" w:hanging="1440"/>
      </w:pPr>
      <w:rPr>
        <w:rFonts w:hint="default"/>
        <w:i w:val="0"/>
      </w:rPr>
    </w:lvl>
    <w:lvl w:ilvl="8">
      <w:start w:val="1"/>
      <w:numFmt w:val="decimal"/>
      <w:lvlText w:val="%1.%2.%3.%4.%5.%6.%7.%8.%9"/>
      <w:lvlJc w:val="left"/>
      <w:pPr>
        <w:ind w:left="3240" w:hanging="1800"/>
      </w:pPr>
      <w:rPr>
        <w:rFonts w:hint="default"/>
        <w:i w:val="0"/>
      </w:rPr>
    </w:lvl>
  </w:abstractNum>
  <w:abstractNum w:abstractNumId="70" w15:restartNumberingAfterBreak="0">
    <w:nsid w:val="3850059F"/>
    <w:multiLevelType w:val="hybridMultilevel"/>
    <w:tmpl w:val="CD9C8504"/>
    <w:name w:val="WW8Num212"/>
    <w:lvl w:ilvl="0" w:tplc="3A822088">
      <w:start w:val="1"/>
      <w:numFmt w:val="decimal"/>
      <w:lvlText w:val="%1)"/>
      <w:lvlJc w:val="left"/>
      <w:pPr>
        <w:ind w:left="1287" w:hanging="360"/>
      </w:pPr>
      <w:rPr>
        <w:rFonts w:cs="Verdana"/>
        <w:b w:val="0"/>
        <w:i w:val="0"/>
      </w:rPr>
    </w:lvl>
    <w:lvl w:ilvl="1" w:tplc="420C2C88" w:tentative="1">
      <w:start w:val="1"/>
      <w:numFmt w:val="lowerLetter"/>
      <w:lvlText w:val="%2."/>
      <w:lvlJc w:val="left"/>
      <w:pPr>
        <w:ind w:left="2007" w:hanging="360"/>
      </w:pPr>
    </w:lvl>
    <w:lvl w:ilvl="2" w:tplc="C66CC9BA" w:tentative="1">
      <w:start w:val="1"/>
      <w:numFmt w:val="lowerRoman"/>
      <w:lvlText w:val="%3."/>
      <w:lvlJc w:val="right"/>
      <w:pPr>
        <w:ind w:left="2727" w:hanging="180"/>
      </w:pPr>
    </w:lvl>
    <w:lvl w:ilvl="3" w:tplc="5ECC4BFA" w:tentative="1">
      <w:start w:val="1"/>
      <w:numFmt w:val="decimal"/>
      <w:lvlText w:val="%4."/>
      <w:lvlJc w:val="left"/>
      <w:pPr>
        <w:ind w:left="3447" w:hanging="360"/>
      </w:pPr>
    </w:lvl>
    <w:lvl w:ilvl="4" w:tplc="2B2A4088" w:tentative="1">
      <w:start w:val="1"/>
      <w:numFmt w:val="lowerLetter"/>
      <w:lvlText w:val="%5."/>
      <w:lvlJc w:val="left"/>
      <w:pPr>
        <w:ind w:left="4167" w:hanging="360"/>
      </w:pPr>
    </w:lvl>
    <w:lvl w:ilvl="5" w:tplc="0DC0BDF8" w:tentative="1">
      <w:start w:val="1"/>
      <w:numFmt w:val="lowerRoman"/>
      <w:lvlText w:val="%6."/>
      <w:lvlJc w:val="right"/>
      <w:pPr>
        <w:ind w:left="4887" w:hanging="180"/>
      </w:pPr>
    </w:lvl>
    <w:lvl w:ilvl="6" w:tplc="6EA083C8" w:tentative="1">
      <w:start w:val="1"/>
      <w:numFmt w:val="decimal"/>
      <w:lvlText w:val="%7."/>
      <w:lvlJc w:val="left"/>
      <w:pPr>
        <w:ind w:left="5607" w:hanging="360"/>
      </w:pPr>
    </w:lvl>
    <w:lvl w:ilvl="7" w:tplc="1ED41612" w:tentative="1">
      <w:start w:val="1"/>
      <w:numFmt w:val="lowerLetter"/>
      <w:lvlText w:val="%8."/>
      <w:lvlJc w:val="left"/>
      <w:pPr>
        <w:ind w:left="6327" w:hanging="360"/>
      </w:pPr>
    </w:lvl>
    <w:lvl w:ilvl="8" w:tplc="016AB5FE" w:tentative="1">
      <w:start w:val="1"/>
      <w:numFmt w:val="lowerRoman"/>
      <w:lvlText w:val="%9."/>
      <w:lvlJc w:val="right"/>
      <w:pPr>
        <w:ind w:left="7047" w:hanging="180"/>
      </w:pPr>
    </w:lvl>
  </w:abstractNum>
  <w:abstractNum w:abstractNumId="71" w15:restartNumberingAfterBreak="0">
    <w:nsid w:val="38571E42"/>
    <w:multiLevelType w:val="multilevel"/>
    <w:tmpl w:val="CE68E792"/>
    <w:name w:val="WW8Num212222352"/>
    <w:numStyleLink w:val="Styl1-SWZ"/>
  </w:abstractNum>
  <w:abstractNum w:abstractNumId="72" w15:restartNumberingAfterBreak="0">
    <w:nsid w:val="39041A9D"/>
    <w:multiLevelType w:val="hybridMultilevel"/>
    <w:tmpl w:val="FC3C1012"/>
    <w:name w:val="WW8Num21222"/>
    <w:lvl w:ilvl="0" w:tplc="0000000A">
      <w:start w:val="1"/>
      <w:numFmt w:val="lowerLetter"/>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093C20"/>
    <w:multiLevelType w:val="multilevel"/>
    <w:tmpl w:val="B87E6A02"/>
    <w:lvl w:ilvl="0">
      <w:start w:val="3"/>
      <w:numFmt w:val="decimal"/>
      <w:lvlText w:val="%1."/>
      <w:lvlJc w:val="left"/>
      <w:pPr>
        <w:ind w:left="1080" w:hanging="720"/>
      </w:pPr>
      <w:rPr>
        <w:rFonts w:ascii="Times New Roman" w:hAnsi="Times New Roman" w:cs="Times New Roman" w:hint="default"/>
        <w:sz w:val="28"/>
      </w:rPr>
    </w:lvl>
    <w:lvl w:ilvl="1">
      <w:start w:val="1"/>
      <w:numFmt w:val="decimal"/>
      <w:isLgl/>
      <w:lvlText w:val="%1.%2"/>
      <w:lvlJc w:val="left"/>
      <w:pPr>
        <w:ind w:left="720" w:hanging="360"/>
      </w:pPr>
      <w:rPr>
        <w:rFonts w:ascii="Times New Roman" w:hAnsi="Times New Roman" w:cs="Times New Roman" w:hint="default"/>
        <w:b w:val="0"/>
        <w:i w:val="0"/>
        <w:iCs/>
        <w:color w:val="auto"/>
        <w:sz w:val="24"/>
      </w:rPr>
    </w:lvl>
    <w:lvl w:ilvl="2">
      <w:start w:val="1"/>
      <w:numFmt w:val="upperLetter"/>
      <w:lvlText w:val="%3."/>
      <w:lvlJc w:val="left"/>
      <w:pPr>
        <w:ind w:left="1080" w:hanging="720"/>
      </w:pPr>
      <w:rPr>
        <w:rFonts w:hint="default"/>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7%1.1.1"/>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74" w15:restartNumberingAfterBreak="0">
    <w:nsid w:val="3A3E2801"/>
    <w:multiLevelType w:val="multilevel"/>
    <w:tmpl w:val="CE68E792"/>
    <w:name w:val="WW8Num2122223522"/>
    <w:numStyleLink w:val="Styl1-SWZ"/>
  </w:abstractNum>
  <w:abstractNum w:abstractNumId="75" w15:restartNumberingAfterBreak="0">
    <w:nsid w:val="3B8E0935"/>
    <w:multiLevelType w:val="multilevel"/>
    <w:tmpl w:val="E24AD3FC"/>
    <w:lvl w:ilvl="0">
      <w:start w:val="7"/>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6" w15:restartNumberingAfterBreak="0">
    <w:nsid w:val="3CC22AA0"/>
    <w:multiLevelType w:val="multilevel"/>
    <w:tmpl w:val="0415001F"/>
    <w:name w:val="WW8Num21222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3EB611BA"/>
    <w:multiLevelType w:val="hybridMultilevel"/>
    <w:tmpl w:val="66867EC4"/>
    <w:name w:val="WW8Num21222222"/>
    <w:lvl w:ilvl="0" w:tplc="1068CF72">
      <w:start w:val="1"/>
      <w:numFmt w:val="decimal"/>
      <w:lvlText w:val="%1)"/>
      <w:lvlJc w:val="left"/>
      <w:pPr>
        <w:ind w:left="720" w:hanging="360"/>
      </w:pPr>
      <w:rPr>
        <w:rFonts w:hint="default"/>
      </w:rPr>
    </w:lvl>
    <w:lvl w:ilvl="1" w:tplc="D67AAAE2" w:tentative="1">
      <w:start w:val="1"/>
      <w:numFmt w:val="lowerLetter"/>
      <w:lvlText w:val="%2."/>
      <w:lvlJc w:val="left"/>
      <w:pPr>
        <w:ind w:left="1440" w:hanging="360"/>
      </w:pPr>
    </w:lvl>
    <w:lvl w:ilvl="2" w:tplc="54861F42" w:tentative="1">
      <w:start w:val="1"/>
      <w:numFmt w:val="lowerRoman"/>
      <w:lvlText w:val="%3."/>
      <w:lvlJc w:val="right"/>
      <w:pPr>
        <w:ind w:left="2160" w:hanging="180"/>
      </w:pPr>
    </w:lvl>
    <w:lvl w:ilvl="3" w:tplc="6B364EA2" w:tentative="1">
      <w:start w:val="1"/>
      <w:numFmt w:val="decimal"/>
      <w:lvlText w:val="%4."/>
      <w:lvlJc w:val="left"/>
      <w:pPr>
        <w:ind w:left="2880" w:hanging="360"/>
      </w:pPr>
    </w:lvl>
    <w:lvl w:ilvl="4" w:tplc="34B8BF92" w:tentative="1">
      <w:start w:val="1"/>
      <w:numFmt w:val="lowerLetter"/>
      <w:lvlText w:val="%5."/>
      <w:lvlJc w:val="left"/>
      <w:pPr>
        <w:ind w:left="3600" w:hanging="360"/>
      </w:pPr>
    </w:lvl>
    <w:lvl w:ilvl="5" w:tplc="F3FEEB42" w:tentative="1">
      <w:start w:val="1"/>
      <w:numFmt w:val="lowerRoman"/>
      <w:lvlText w:val="%6."/>
      <w:lvlJc w:val="right"/>
      <w:pPr>
        <w:ind w:left="4320" w:hanging="180"/>
      </w:pPr>
    </w:lvl>
    <w:lvl w:ilvl="6" w:tplc="E49E4046" w:tentative="1">
      <w:start w:val="1"/>
      <w:numFmt w:val="decimal"/>
      <w:lvlText w:val="%7."/>
      <w:lvlJc w:val="left"/>
      <w:pPr>
        <w:ind w:left="5040" w:hanging="360"/>
      </w:pPr>
    </w:lvl>
    <w:lvl w:ilvl="7" w:tplc="506A7724" w:tentative="1">
      <w:start w:val="1"/>
      <w:numFmt w:val="lowerLetter"/>
      <w:lvlText w:val="%8."/>
      <w:lvlJc w:val="left"/>
      <w:pPr>
        <w:ind w:left="5760" w:hanging="360"/>
      </w:pPr>
    </w:lvl>
    <w:lvl w:ilvl="8" w:tplc="FB9AFAC4" w:tentative="1">
      <w:start w:val="1"/>
      <w:numFmt w:val="lowerRoman"/>
      <w:lvlText w:val="%9."/>
      <w:lvlJc w:val="right"/>
      <w:pPr>
        <w:ind w:left="6480" w:hanging="180"/>
      </w:pPr>
    </w:lvl>
  </w:abstractNum>
  <w:abstractNum w:abstractNumId="78" w15:restartNumberingAfterBreak="0">
    <w:nsid w:val="3F3939AD"/>
    <w:multiLevelType w:val="multilevel"/>
    <w:tmpl w:val="C330A3FE"/>
    <w:lvl w:ilvl="0">
      <w:start w:val="7"/>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9" w15:restartNumberingAfterBreak="0">
    <w:nsid w:val="45A87E8B"/>
    <w:multiLevelType w:val="multilevel"/>
    <w:tmpl w:val="A5E6F7C4"/>
    <w:name w:val="WW8Num212222"/>
    <w:lvl w:ilvl="0">
      <w:start w:val="1"/>
      <w:numFmt w:val="decimal"/>
      <w:lvlText w:val="%1."/>
      <w:lvlJc w:val="left"/>
      <w:pPr>
        <w:tabs>
          <w:tab w:val="num" w:pos="720"/>
        </w:tabs>
        <w:ind w:left="720" w:hanging="360"/>
      </w:pPr>
      <w:rPr>
        <w:rFonts w:cs="Verdana"/>
      </w:rPr>
    </w:lvl>
    <w:lvl w:ilvl="1">
      <w:start w:val="1"/>
      <w:numFmt w:val="lowerLetter"/>
      <w:lvlText w:val="%2)"/>
      <w:lvlJc w:val="left"/>
      <w:pPr>
        <w:tabs>
          <w:tab w:val="num" w:pos="1080"/>
        </w:tabs>
        <w:ind w:left="1080" w:hanging="360"/>
      </w:pPr>
      <w:rPr>
        <w:rFonts w:ascii="Verdana" w:eastAsia="Times New Roman" w:hAnsi="Verdana" w:cs="Verdan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489369BD"/>
    <w:multiLevelType w:val="multilevel"/>
    <w:tmpl w:val="9CE0B12A"/>
    <w:lvl w:ilvl="0">
      <w:start w:val="10"/>
      <w:numFmt w:val="decimal"/>
      <w:lvlText w:val="%1"/>
      <w:lvlJc w:val="left"/>
      <w:pPr>
        <w:ind w:left="720" w:hanging="720"/>
      </w:pPr>
      <w:rPr>
        <w:rFonts w:hint="default"/>
      </w:rPr>
    </w:lvl>
    <w:lvl w:ilvl="1">
      <w:start w:val="1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1" w15:restartNumberingAfterBreak="0">
    <w:nsid w:val="49772377"/>
    <w:multiLevelType w:val="hybridMultilevel"/>
    <w:tmpl w:val="203E67E0"/>
    <w:lvl w:ilvl="0" w:tplc="04150017">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82" w15:restartNumberingAfterBreak="0">
    <w:nsid w:val="4B6640FC"/>
    <w:multiLevelType w:val="multilevel"/>
    <w:tmpl w:val="51B89374"/>
    <w:lvl w:ilvl="0">
      <w:start w:val="7"/>
      <w:numFmt w:val="decimal"/>
      <w:lvlText w:val="%1."/>
      <w:lvlJc w:val="left"/>
      <w:pPr>
        <w:ind w:left="1080" w:hanging="720"/>
      </w:pPr>
      <w:rPr>
        <w:rFonts w:ascii="Times New Roman" w:hAnsi="Times New Roman" w:cs="Times New Roman" w:hint="default"/>
        <w:sz w:val="28"/>
      </w:rPr>
    </w:lvl>
    <w:lvl w:ilvl="1">
      <w:start w:val="1"/>
      <w:numFmt w:val="decimal"/>
      <w:isLgl/>
      <w:lvlText w:val="%1.1"/>
      <w:lvlJc w:val="left"/>
      <w:pPr>
        <w:ind w:left="720" w:hanging="360"/>
      </w:pPr>
      <w:rPr>
        <w:rFonts w:ascii="Times New Roman" w:hAnsi="Times New Roman" w:cs="Times New Roman" w:hint="default"/>
        <w:b w:val="0"/>
        <w:i w:val="0"/>
        <w:iCs/>
        <w:color w:val="auto"/>
        <w:sz w:val="24"/>
      </w:rPr>
    </w:lvl>
    <w:lvl w:ilvl="2">
      <w:start w:val="1"/>
      <w:numFmt w:val="upperLetter"/>
      <w:lvlText w:val="%3."/>
      <w:lvlJc w:val="left"/>
      <w:pPr>
        <w:ind w:left="1080" w:hanging="720"/>
      </w:pPr>
      <w:rPr>
        <w:rFonts w:hint="default"/>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lvlRestart w:val="1"/>
      <w:isLgl/>
      <w:lvlText w:val="%7%1.1.2"/>
      <w:lvlJc w:val="left"/>
      <w:pPr>
        <w:ind w:left="1134" w:hanging="774"/>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83" w15:restartNumberingAfterBreak="0">
    <w:nsid w:val="4B6F2825"/>
    <w:multiLevelType w:val="hybridMultilevel"/>
    <w:tmpl w:val="8B025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D870482"/>
    <w:multiLevelType w:val="multilevel"/>
    <w:tmpl w:val="51325058"/>
    <w:lvl w:ilvl="0">
      <w:start w:val="21"/>
      <w:numFmt w:val="decimal"/>
      <w:lvlText w:val="%1"/>
      <w:lvlJc w:val="left"/>
      <w:pPr>
        <w:ind w:left="600" w:hanging="600"/>
      </w:pPr>
      <w:rPr>
        <w:rFonts w:hint="default"/>
      </w:rPr>
    </w:lvl>
    <w:lvl w:ilvl="1">
      <w:start w:val="8"/>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5" w15:restartNumberingAfterBreak="0">
    <w:nsid w:val="4D9C2F4C"/>
    <w:multiLevelType w:val="multilevel"/>
    <w:tmpl w:val="838E7848"/>
    <w:lvl w:ilvl="0">
      <w:start w:val="24"/>
      <w:numFmt w:val="decimal"/>
      <w:lvlText w:val="%1"/>
      <w:lvlJc w:val="left"/>
      <w:pPr>
        <w:ind w:left="420" w:hanging="420"/>
      </w:pPr>
      <w:rPr>
        <w:rFonts w:hint="default"/>
        <w:b/>
        <w:color w:val="auto"/>
        <w:sz w:val="28"/>
      </w:rPr>
    </w:lvl>
    <w:lvl w:ilvl="1">
      <w:start w:val="1"/>
      <w:numFmt w:val="decimal"/>
      <w:lvlText w:val="%1.%2"/>
      <w:lvlJc w:val="left"/>
      <w:pPr>
        <w:ind w:left="562" w:hanging="420"/>
      </w:pPr>
      <w:rPr>
        <w:rFonts w:hint="default"/>
        <w:b w:val="0"/>
        <w:color w:val="auto"/>
        <w:sz w:val="24"/>
      </w:rPr>
    </w:lvl>
    <w:lvl w:ilvl="2">
      <w:start w:val="1"/>
      <w:numFmt w:val="decimal"/>
      <w:lvlText w:val="%1.%2.%3"/>
      <w:lvlJc w:val="left"/>
      <w:pPr>
        <w:ind w:left="1004"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6"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F1A64F6"/>
    <w:multiLevelType w:val="hybridMultilevel"/>
    <w:tmpl w:val="2A847658"/>
    <w:lvl w:ilvl="0" w:tplc="04150015">
      <w:start w:val="1"/>
      <w:numFmt w:val="upp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88" w15:restartNumberingAfterBreak="0">
    <w:nsid w:val="5335599D"/>
    <w:multiLevelType w:val="multilevel"/>
    <w:tmpl w:val="3F368D10"/>
    <w:name w:val="WW8Num212222222"/>
    <w:lvl w:ilvl="0">
      <w:start w:val="14"/>
      <w:numFmt w:val="decimal"/>
      <w:lvlText w:val="%1"/>
      <w:lvlJc w:val="left"/>
      <w:pPr>
        <w:ind w:left="435" w:hanging="435"/>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880" w:hanging="144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680" w:hanging="2160"/>
      </w:pPr>
      <w:rPr>
        <w:rFonts w:hint="default"/>
        <w:color w:val="000000"/>
      </w:rPr>
    </w:lvl>
    <w:lvl w:ilvl="8">
      <w:start w:val="1"/>
      <w:numFmt w:val="decimal"/>
      <w:lvlText w:val="%1.%2.%3.%4.%5.%6.%7.%8.%9"/>
      <w:lvlJc w:val="left"/>
      <w:pPr>
        <w:ind w:left="5040" w:hanging="2160"/>
      </w:pPr>
      <w:rPr>
        <w:rFonts w:hint="default"/>
        <w:color w:val="000000"/>
      </w:rPr>
    </w:lvl>
  </w:abstractNum>
  <w:abstractNum w:abstractNumId="89" w15:restartNumberingAfterBreak="0">
    <w:nsid w:val="534A7301"/>
    <w:multiLevelType w:val="hybridMultilevel"/>
    <w:tmpl w:val="674E77C6"/>
    <w:lvl w:ilvl="0" w:tplc="0728EBF8">
      <w:start w:val="1"/>
      <w:numFmt w:val="bullet"/>
      <w:lvlText w:val="-"/>
      <w:lvlJc w:val="left"/>
      <w:pPr>
        <w:ind w:left="1571" w:hanging="360"/>
      </w:pPr>
      <w:rPr>
        <w:rFonts w:ascii="Tahoma" w:hAnsi="Tahom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0" w15:restartNumberingAfterBreak="0">
    <w:nsid w:val="536F7F83"/>
    <w:multiLevelType w:val="hybridMultilevel"/>
    <w:tmpl w:val="1A1E49E6"/>
    <w:name w:val="WW8Num212222222"/>
    <w:lvl w:ilvl="0" w:tplc="14E63640">
      <w:start w:val="1"/>
      <w:numFmt w:val="decimal"/>
      <w:lvlText w:val="%1)"/>
      <w:lvlJc w:val="left"/>
      <w:pPr>
        <w:ind w:left="750" w:hanging="390"/>
      </w:pPr>
      <w:rPr>
        <w:rFonts w:hint="default"/>
        <w:b w:val="0"/>
      </w:rPr>
    </w:lvl>
    <w:lvl w:ilvl="1" w:tplc="A69EA7B2" w:tentative="1">
      <w:start w:val="1"/>
      <w:numFmt w:val="lowerLetter"/>
      <w:lvlText w:val="%2."/>
      <w:lvlJc w:val="left"/>
      <w:pPr>
        <w:ind w:left="1440" w:hanging="360"/>
      </w:pPr>
    </w:lvl>
    <w:lvl w:ilvl="2" w:tplc="C1D0D3BA" w:tentative="1">
      <w:start w:val="1"/>
      <w:numFmt w:val="lowerRoman"/>
      <w:lvlText w:val="%3."/>
      <w:lvlJc w:val="right"/>
      <w:pPr>
        <w:ind w:left="2160" w:hanging="180"/>
      </w:pPr>
    </w:lvl>
    <w:lvl w:ilvl="3" w:tplc="08E45CF8" w:tentative="1">
      <w:start w:val="1"/>
      <w:numFmt w:val="decimal"/>
      <w:lvlText w:val="%4."/>
      <w:lvlJc w:val="left"/>
      <w:pPr>
        <w:ind w:left="2880" w:hanging="360"/>
      </w:pPr>
    </w:lvl>
    <w:lvl w:ilvl="4" w:tplc="17208306" w:tentative="1">
      <w:start w:val="1"/>
      <w:numFmt w:val="lowerLetter"/>
      <w:lvlText w:val="%5."/>
      <w:lvlJc w:val="left"/>
      <w:pPr>
        <w:ind w:left="3600" w:hanging="360"/>
      </w:pPr>
    </w:lvl>
    <w:lvl w:ilvl="5" w:tplc="0812ED82" w:tentative="1">
      <w:start w:val="1"/>
      <w:numFmt w:val="lowerRoman"/>
      <w:lvlText w:val="%6."/>
      <w:lvlJc w:val="right"/>
      <w:pPr>
        <w:ind w:left="4320" w:hanging="180"/>
      </w:pPr>
    </w:lvl>
    <w:lvl w:ilvl="6" w:tplc="591C1186" w:tentative="1">
      <w:start w:val="1"/>
      <w:numFmt w:val="decimal"/>
      <w:lvlText w:val="%7."/>
      <w:lvlJc w:val="left"/>
      <w:pPr>
        <w:ind w:left="5040" w:hanging="360"/>
      </w:pPr>
    </w:lvl>
    <w:lvl w:ilvl="7" w:tplc="8EF6F2F2" w:tentative="1">
      <w:start w:val="1"/>
      <w:numFmt w:val="lowerLetter"/>
      <w:lvlText w:val="%8."/>
      <w:lvlJc w:val="left"/>
      <w:pPr>
        <w:ind w:left="5760" w:hanging="360"/>
      </w:pPr>
    </w:lvl>
    <w:lvl w:ilvl="8" w:tplc="DB700F78" w:tentative="1">
      <w:start w:val="1"/>
      <w:numFmt w:val="lowerRoman"/>
      <w:lvlText w:val="%9."/>
      <w:lvlJc w:val="right"/>
      <w:pPr>
        <w:ind w:left="6480" w:hanging="180"/>
      </w:pPr>
    </w:lvl>
  </w:abstractNum>
  <w:abstractNum w:abstractNumId="91" w15:restartNumberingAfterBreak="0">
    <w:nsid w:val="546A3FAB"/>
    <w:multiLevelType w:val="multilevel"/>
    <w:tmpl w:val="D97600D2"/>
    <w:lvl w:ilvl="0">
      <w:start w:val="3"/>
      <w:numFmt w:val="decimal"/>
      <w:lvlText w:val="%1."/>
      <w:lvlJc w:val="left"/>
      <w:pPr>
        <w:ind w:left="1080" w:hanging="720"/>
      </w:pPr>
      <w:rPr>
        <w:rFonts w:ascii="Times New Roman" w:hAnsi="Times New Roman" w:cs="Times New Roman" w:hint="default"/>
        <w:strike w:val="0"/>
        <w:sz w:val="28"/>
      </w:rPr>
    </w:lvl>
    <w:lvl w:ilvl="1">
      <w:start w:val="1"/>
      <w:numFmt w:val="decimal"/>
      <w:isLgl/>
      <w:lvlText w:val="%1.%2"/>
      <w:lvlJc w:val="left"/>
      <w:pPr>
        <w:ind w:left="720" w:hanging="360"/>
      </w:pPr>
      <w:rPr>
        <w:rFonts w:ascii="Times New Roman" w:hAnsi="Times New Roman" w:cs="Times New Roman" w:hint="default"/>
        <w:b w:val="0"/>
        <w:i w:val="0"/>
        <w:iCs/>
        <w:color w:val="auto"/>
        <w:sz w:val="24"/>
      </w:rPr>
    </w:lvl>
    <w:lvl w:ilvl="2">
      <w:start w:val="1"/>
      <w:numFmt w:val="upperLetter"/>
      <w:lvlText w:val="%3."/>
      <w:lvlJc w:val="left"/>
      <w:pPr>
        <w:ind w:left="1080" w:hanging="720"/>
      </w:pPr>
      <w:rPr>
        <w:rFonts w:hint="default"/>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7%1.1.1"/>
      <w:lvlJc w:val="left"/>
      <w:pPr>
        <w:ind w:left="1134" w:hanging="774"/>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92" w15:restartNumberingAfterBreak="0">
    <w:nsid w:val="55F42FE0"/>
    <w:multiLevelType w:val="multilevel"/>
    <w:tmpl w:val="564E5388"/>
    <w:lvl w:ilvl="0">
      <w:start w:val="7"/>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3" w15:restartNumberingAfterBreak="0">
    <w:nsid w:val="56264123"/>
    <w:multiLevelType w:val="multilevel"/>
    <w:tmpl w:val="421A6484"/>
    <w:lvl w:ilvl="0">
      <w:start w:val="7"/>
      <w:numFmt w:val="decimal"/>
      <w:lvlText w:val="%1"/>
      <w:lvlJc w:val="left"/>
      <w:pPr>
        <w:ind w:left="480" w:hanging="480"/>
      </w:pPr>
      <w:rPr>
        <w:rFonts w:hint="default"/>
      </w:rPr>
    </w:lvl>
    <w:lvl w:ilvl="1">
      <w:start w:val="4"/>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4" w15:restartNumberingAfterBreak="0">
    <w:nsid w:val="575522EA"/>
    <w:multiLevelType w:val="multilevel"/>
    <w:tmpl w:val="00000020"/>
    <w:name w:val="WW8Num182"/>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5" w15:restartNumberingAfterBreak="0">
    <w:nsid w:val="579C38BB"/>
    <w:multiLevelType w:val="multilevel"/>
    <w:tmpl w:val="49EE8B72"/>
    <w:lvl w:ilvl="0">
      <w:start w:val="21"/>
      <w:numFmt w:val="decimal"/>
      <w:lvlText w:val="%1"/>
      <w:lvlJc w:val="left"/>
      <w:pPr>
        <w:ind w:left="600" w:hanging="600"/>
      </w:pPr>
      <w:rPr>
        <w:rFonts w:hint="default"/>
      </w:rPr>
    </w:lvl>
    <w:lvl w:ilvl="1">
      <w:start w:val="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6" w15:restartNumberingAfterBreak="0">
    <w:nsid w:val="58A5074F"/>
    <w:multiLevelType w:val="hybridMultilevel"/>
    <w:tmpl w:val="B448E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9B66183"/>
    <w:multiLevelType w:val="hybridMultilevel"/>
    <w:tmpl w:val="2DDE2C0A"/>
    <w:lvl w:ilvl="0" w:tplc="D3667AEE">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AA12C28"/>
    <w:multiLevelType w:val="hybridMultilevel"/>
    <w:tmpl w:val="56F6A5D8"/>
    <w:name w:val="WW8Num21222233"/>
    <w:lvl w:ilvl="0" w:tplc="0728EBF8">
      <w:start w:val="1"/>
      <w:numFmt w:val="bullet"/>
      <w:lvlText w:val="-"/>
      <w:lvlJc w:val="left"/>
      <w:pPr>
        <w:ind w:left="1571" w:hanging="360"/>
      </w:pPr>
      <w:rPr>
        <w:rFonts w:ascii="Tahoma" w:hAnsi="Tahom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9" w15:restartNumberingAfterBreak="0">
    <w:nsid w:val="5B3A117F"/>
    <w:multiLevelType w:val="multilevel"/>
    <w:tmpl w:val="B22CC378"/>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Tahoma" w:hAnsi="Tahoma" w:hint="default"/>
        <w:sz w:val="24"/>
        <w:szCs w:val="20"/>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0" w15:restartNumberingAfterBreak="0">
    <w:nsid w:val="5C8808DA"/>
    <w:multiLevelType w:val="multilevel"/>
    <w:tmpl w:val="A3B83FBA"/>
    <w:lvl w:ilvl="0">
      <w:start w:val="21"/>
      <w:numFmt w:val="decimal"/>
      <w:lvlText w:val="%1"/>
      <w:lvlJc w:val="left"/>
      <w:pPr>
        <w:ind w:left="600" w:hanging="600"/>
      </w:pPr>
      <w:rPr>
        <w:rFonts w:hint="default"/>
      </w:rPr>
    </w:lvl>
    <w:lvl w:ilvl="1">
      <w:start w:val="5"/>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1" w15:restartNumberingAfterBreak="0">
    <w:nsid w:val="5D4F6193"/>
    <w:multiLevelType w:val="hybridMultilevel"/>
    <w:tmpl w:val="A1CCA870"/>
    <w:lvl w:ilvl="0" w:tplc="AAF4ED34">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2" w15:restartNumberingAfterBreak="0">
    <w:nsid w:val="60197B00"/>
    <w:multiLevelType w:val="multilevel"/>
    <w:tmpl w:val="CF14F2B2"/>
    <w:lvl w:ilvl="0">
      <w:start w:val="15"/>
      <w:numFmt w:val="decimal"/>
      <w:lvlText w:val="%1"/>
      <w:lvlJc w:val="left"/>
      <w:pPr>
        <w:ind w:left="600" w:hanging="600"/>
      </w:pPr>
      <w:rPr>
        <w:rFonts w:hint="default"/>
      </w:rPr>
    </w:lvl>
    <w:lvl w:ilvl="1">
      <w:start w:val="4"/>
      <w:numFmt w:val="decimal"/>
      <w:lvlText w:val="%1.%2"/>
      <w:lvlJc w:val="left"/>
      <w:pPr>
        <w:ind w:left="780" w:hanging="60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3" w15:restartNumberingAfterBreak="0">
    <w:nsid w:val="617811CF"/>
    <w:multiLevelType w:val="hybridMultilevel"/>
    <w:tmpl w:val="4BC40896"/>
    <w:lvl w:ilvl="0" w:tplc="67BE7DA8">
      <w:start w:val="3"/>
      <w:numFmt w:val="ordinal"/>
      <w:lvlText w:val="7.2.%1"/>
      <w:lvlJc w:val="righ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4" w15:restartNumberingAfterBreak="0">
    <w:nsid w:val="61B93A87"/>
    <w:multiLevelType w:val="multilevel"/>
    <w:tmpl w:val="F4BC84FC"/>
    <w:name w:val="WW8Num212222"/>
    <w:lvl w:ilvl="0">
      <w:start w:val="13"/>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5"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66B74107"/>
    <w:multiLevelType w:val="multilevel"/>
    <w:tmpl w:val="FA1C99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6C727B6"/>
    <w:multiLevelType w:val="hybridMultilevel"/>
    <w:tmpl w:val="47AAD666"/>
    <w:lvl w:ilvl="0" w:tplc="A710B2F8">
      <w:start w:val="1"/>
      <w:numFmt w:val="lowerLetter"/>
      <w:lvlText w:val="%1)"/>
      <w:lvlJc w:val="left"/>
      <w:pPr>
        <w:ind w:left="1080" w:hanging="360"/>
      </w:pPr>
      <w:rPr>
        <w:rFonts w:eastAsia="Arial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6D8497B"/>
    <w:multiLevelType w:val="hybridMultilevel"/>
    <w:tmpl w:val="EEEEE48E"/>
    <w:lvl w:ilvl="0" w:tplc="336040B6">
      <w:start w:val="1"/>
      <w:numFmt w:val="lowerLetter"/>
      <w:lvlText w:val="%1."/>
      <w:lvlJc w:val="left"/>
      <w:pPr>
        <w:ind w:left="900" w:hanging="360"/>
      </w:pPr>
      <w:rPr>
        <w:rFonts w:hint="default"/>
      </w:rPr>
    </w:lvl>
    <w:lvl w:ilvl="1" w:tplc="D3667AEE">
      <w:start w:val="1"/>
      <w:numFmt w:val="decimal"/>
      <w:lvlText w:val="%2)"/>
      <w:lvlJc w:val="left"/>
      <w:pPr>
        <w:ind w:left="1620" w:hanging="360"/>
      </w:pPr>
      <w:rPr>
        <w:rFonts w:hint="default"/>
      </w:rPr>
    </w:lvl>
    <w:lvl w:ilvl="2" w:tplc="0415001B">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09" w15:restartNumberingAfterBreak="0">
    <w:nsid w:val="691926EB"/>
    <w:multiLevelType w:val="multilevel"/>
    <w:tmpl w:val="C66A89B0"/>
    <w:lvl w:ilvl="0">
      <w:start w:val="10"/>
      <w:numFmt w:val="decimal"/>
      <w:lvlText w:val="%1"/>
      <w:lvlJc w:val="left"/>
      <w:pPr>
        <w:ind w:left="720" w:hanging="720"/>
      </w:pPr>
      <w:rPr>
        <w:rFonts w:hint="default"/>
        <w:color w:val="EE0000"/>
      </w:rPr>
    </w:lvl>
    <w:lvl w:ilvl="1">
      <w:start w:val="12"/>
      <w:numFmt w:val="decimal"/>
      <w:lvlText w:val="%1.%2"/>
      <w:lvlJc w:val="left"/>
      <w:pPr>
        <w:ind w:left="900" w:hanging="720"/>
      </w:pPr>
      <w:rPr>
        <w:rFonts w:hint="default"/>
        <w:color w:val="EE0000"/>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EE0000"/>
      </w:rPr>
    </w:lvl>
    <w:lvl w:ilvl="4">
      <w:start w:val="1"/>
      <w:numFmt w:val="decimal"/>
      <w:lvlText w:val="%1.%2.%3.%4.%5"/>
      <w:lvlJc w:val="left"/>
      <w:pPr>
        <w:ind w:left="1800" w:hanging="1080"/>
      </w:pPr>
      <w:rPr>
        <w:rFonts w:hint="default"/>
        <w:color w:val="EE0000"/>
      </w:rPr>
    </w:lvl>
    <w:lvl w:ilvl="5">
      <w:start w:val="1"/>
      <w:numFmt w:val="decimal"/>
      <w:lvlText w:val="%1.%2.%3.%4.%5.%6"/>
      <w:lvlJc w:val="left"/>
      <w:pPr>
        <w:ind w:left="1980" w:hanging="1080"/>
      </w:pPr>
      <w:rPr>
        <w:rFonts w:hint="default"/>
        <w:color w:val="EE0000"/>
      </w:rPr>
    </w:lvl>
    <w:lvl w:ilvl="6">
      <w:start w:val="1"/>
      <w:numFmt w:val="decimal"/>
      <w:lvlText w:val="%1.%2.%3.%4.%5.%6.%7"/>
      <w:lvlJc w:val="left"/>
      <w:pPr>
        <w:ind w:left="2520" w:hanging="1440"/>
      </w:pPr>
      <w:rPr>
        <w:rFonts w:hint="default"/>
        <w:color w:val="EE0000"/>
      </w:rPr>
    </w:lvl>
    <w:lvl w:ilvl="7">
      <w:start w:val="1"/>
      <w:numFmt w:val="decimal"/>
      <w:lvlText w:val="%1.%2.%3.%4.%5.%6.%7.%8"/>
      <w:lvlJc w:val="left"/>
      <w:pPr>
        <w:ind w:left="2700" w:hanging="1440"/>
      </w:pPr>
      <w:rPr>
        <w:rFonts w:hint="default"/>
        <w:color w:val="EE0000"/>
      </w:rPr>
    </w:lvl>
    <w:lvl w:ilvl="8">
      <w:start w:val="1"/>
      <w:numFmt w:val="decimal"/>
      <w:lvlText w:val="%1.%2.%3.%4.%5.%6.%7.%8.%9"/>
      <w:lvlJc w:val="left"/>
      <w:pPr>
        <w:ind w:left="3240" w:hanging="1800"/>
      </w:pPr>
      <w:rPr>
        <w:rFonts w:hint="default"/>
        <w:color w:val="EE0000"/>
      </w:rPr>
    </w:lvl>
  </w:abstractNum>
  <w:abstractNum w:abstractNumId="110" w15:restartNumberingAfterBreak="0">
    <w:nsid w:val="6B200126"/>
    <w:multiLevelType w:val="multilevel"/>
    <w:tmpl w:val="69182F82"/>
    <w:lvl w:ilvl="0">
      <w:start w:val="1"/>
      <w:numFmt w:val="upperRoman"/>
      <w:lvlText w:val="%1."/>
      <w:lvlJc w:val="left"/>
      <w:pPr>
        <w:ind w:left="1080" w:hanging="720"/>
      </w:pPr>
      <w:rPr>
        <w:rFonts w:ascii="Times New Roman" w:hAnsi="Times New Roman" w:cs="Times New Roman" w:hint="default"/>
        <w:b/>
        <w:sz w:val="28"/>
      </w:rPr>
    </w:lvl>
    <w:lvl w:ilvl="1">
      <w:start w:val="1"/>
      <w:numFmt w:val="decimal"/>
      <w:isLgl/>
      <w:lvlText w:val="%1.%2"/>
      <w:lvlJc w:val="left"/>
      <w:pPr>
        <w:ind w:left="938" w:hanging="360"/>
      </w:pPr>
      <w:rPr>
        <w:rFonts w:ascii="Times New Roman" w:hAnsi="Times New Roman" w:cs="Times New Roman" w:hint="default"/>
        <w:b w:val="0"/>
        <w:i w:val="0"/>
        <w:sz w:val="24"/>
      </w:rPr>
    </w:lvl>
    <w:lvl w:ilvl="2">
      <w:start w:val="1"/>
      <w:numFmt w:val="decimal"/>
      <w:isLgl/>
      <w:lvlText w:val="%1.%2.%3"/>
      <w:lvlJc w:val="left"/>
      <w:pPr>
        <w:ind w:left="1516" w:hanging="720"/>
      </w:pPr>
      <w:rPr>
        <w:rFonts w:hint="default"/>
        <w:b w:val="0"/>
        <w:i w:val="0"/>
        <w:sz w:val="24"/>
      </w:rPr>
    </w:lvl>
    <w:lvl w:ilvl="3">
      <w:start w:val="1"/>
      <w:numFmt w:val="decimalZero"/>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111" w15:restartNumberingAfterBreak="0">
    <w:nsid w:val="71312219"/>
    <w:multiLevelType w:val="multilevel"/>
    <w:tmpl w:val="89DC355C"/>
    <w:lvl w:ilvl="0">
      <w:start w:val="22"/>
      <w:numFmt w:val="decimal"/>
      <w:lvlText w:val="%1."/>
      <w:lvlJc w:val="left"/>
      <w:pPr>
        <w:ind w:left="517" w:hanging="375"/>
      </w:pPr>
      <w:rPr>
        <w:rFonts w:hint="default"/>
        <w:sz w:val="28"/>
      </w:rPr>
    </w:lvl>
    <w:lvl w:ilvl="1">
      <w:start w:val="1"/>
      <w:numFmt w:val="decimal"/>
      <w:isLgl/>
      <w:lvlText w:val="%1.%2"/>
      <w:lvlJc w:val="left"/>
      <w:pPr>
        <w:ind w:left="1413" w:hanging="420"/>
      </w:pPr>
      <w:rPr>
        <w:rFonts w:hint="default"/>
        <w:i w:val="0"/>
      </w:rPr>
    </w:lvl>
    <w:lvl w:ilvl="2">
      <w:start w:val="1"/>
      <w:numFmt w:val="decimal"/>
      <w:isLgl/>
      <w:lvlText w:val="%1.%2.%3"/>
      <w:lvlJc w:val="left"/>
      <w:pPr>
        <w:ind w:left="2564" w:hanging="720"/>
      </w:pPr>
      <w:rPr>
        <w:rFonts w:hint="default"/>
        <w:b w:val="0"/>
        <w:i w:val="0"/>
      </w:rPr>
    </w:lvl>
    <w:lvl w:ilvl="3">
      <w:start w:val="1"/>
      <w:numFmt w:val="decimal"/>
      <w:isLgl/>
      <w:lvlText w:val="%1.%2.%3.%4"/>
      <w:lvlJc w:val="left"/>
      <w:pPr>
        <w:ind w:left="3415" w:hanging="720"/>
      </w:pPr>
      <w:rPr>
        <w:rFonts w:hint="default"/>
        <w:b w:val="0"/>
        <w:i w:val="0"/>
      </w:rPr>
    </w:lvl>
    <w:lvl w:ilvl="4">
      <w:start w:val="1"/>
      <w:numFmt w:val="decimal"/>
      <w:isLgl/>
      <w:lvlText w:val="%1.%2.%3.%4.%5"/>
      <w:lvlJc w:val="left"/>
      <w:pPr>
        <w:ind w:left="4626" w:hanging="1080"/>
      </w:pPr>
      <w:rPr>
        <w:rFonts w:hint="default"/>
        <w:i w:val="0"/>
      </w:rPr>
    </w:lvl>
    <w:lvl w:ilvl="5">
      <w:start w:val="1"/>
      <w:numFmt w:val="decimal"/>
      <w:isLgl/>
      <w:lvlText w:val="%1.%2.%3.%4.%5.%6"/>
      <w:lvlJc w:val="left"/>
      <w:pPr>
        <w:ind w:left="5477" w:hanging="1080"/>
      </w:pPr>
      <w:rPr>
        <w:rFonts w:hint="default"/>
        <w:i w:val="0"/>
      </w:rPr>
    </w:lvl>
    <w:lvl w:ilvl="6">
      <w:start w:val="1"/>
      <w:numFmt w:val="decimal"/>
      <w:isLgl/>
      <w:lvlText w:val="%1.%2.%3.%4.%5.%6.%7"/>
      <w:lvlJc w:val="left"/>
      <w:pPr>
        <w:ind w:left="6688" w:hanging="1440"/>
      </w:pPr>
      <w:rPr>
        <w:rFonts w:hint="default"/>
        <w:i w:val="0"/>
      </w:rPr>
    </w:lvl>
    <w:lvl w:ilvl="7">
      <w:start w:val="1"/>
      <w:numFmt w:val="decimal"/>
      <w:isLgl/>
      <w:lvlText w:val="%1.%2.%3.%4.%5.%6.%7.%8"/>
      <w:lvlJc w:val="left"/>
      <w:pPr>
        <w:ind w:left="7539" w:hanging="1440"/>
      </w:pPr>
      <w:rPr>
        <w:rFonts w:hint="default"/>
        <w:i w:val="0"/>
      </w:rPr>
    </w:lvl>
    <w:lvl w:ilvl="8">
      <w:start w:val="1"/>
      <w:numFmt w:val="decimal"/>
      <w:isLgl/>
      <w:lvlText w:val="%1.%2.%3.%4.%5.%6.%7.%8.%9"/>
      <w:lvlJc w:val="left"/>
      <w:pPr>
        <w:ind w:left="8750" w:hanging="1800"/>
      </w:pPr>
      <w:rPr>
        <w:rFonts w:hint="default"/>
        <w:i w:val="0"/>
      </w:rPr>
    </w:lvl>
  </w:abstractNum>
  <w:abstractNum w:abstractNumId="112" w15:restartNumberingAfterBreak="0">
    <w:nsid w:val="73B53E9A"/>
    <w:multiLevelType w:val="hybridMultilevel"/>
    <w:tmpl w:val="F55A087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3" w15:restartNumberingAfterBreak="0">
    <w:nsid w:val="74FE0BD2"/>
    <w:multiLevelType w:val="hybridMultilevel"/>
    <w:tmpl w:val="072C7DA4"/>
    <w:lvl w:ilvl="0" w:tplc="C5B6777A">
      <w:start w:val="1"/>
      <w:numFmt w:val="decimal"/>
      <w:lvlText w:val="%1)"/>
      <w:lvlJc w:val="left"/>
      <w:pPr>
        <w:ind w:left="1478" w:hanging="360"/>
      </w:pPr>
      <w:rPr>
        <w:rFonts w:hint="default"/>
      </w:rPr>
    </w:lvl>
    <w:lvl w:ilvl="1" w:tplc="04150019" w:tentative="1">
      <w:start w:val="1"/>
      <w:numFmt w:val="lowerLetter"/>
      <w:lvlText w:val="%2."/>
      <w:lvlJc w:val="left"/>
      <w:pPr>
        <w:ind w:left="2198" w:hanging="360"/>
      </w:pPr>
    </w:lvl>
    <w:lvl w:ilvl="2" w:tplc="0415001B" w:tentative="1">
      <w:start w:val="1"/>
      <w:numFmt w:val="lowerRoman"/>
      <w:lvlText w:val="%3."/>
      <w:lvlJc w:val="right"/>
      <w:pPr>
        <w:ind w:left="2918" w:hanging="180"/>
      </w:pPr>
    </w:lvl>
    <w:lvl w:ilvl="3" w:tplc="0415000F" w:tentative="1">
      <w:start w:val="1"/>
      <w:numFmt w:val="decimal"/>
      <w:lvlText w:val="%4."/>
      <w:lvlJc w:val="left"/>
      <w:pPr>
        <w:ind w:left="3638" w:hanging="360"/>
      </w:pPr>
    </w:lvl>
    <w:lvl w:ilvl="4" w:tplc="04150019" w:tentative="1">
      <w:start w:val="1"/>
      <w:numFmt w:val="lowerLetter"/>
      <w:lvlText w:val="%5."/>
      <w:lvlJc w:val="left"/>
      <w:pPr>
        <w:ind w:left="4358" w:hanging="360"/>
      </w:pPr>
    </w:lvl>
    <w:lvl w:ilvl="5" w:tplc="0415001B" w:tentative="1">
      <w:start w:val="1"/>
      <w:numFmt w:val="lowerRoman"/>
      <w:lvlText w:val="%6."/>
      <w:lvlJc w:val="right"/>
      <w:pPr>
        <w:ind w:left="5078" w:hanging="180"/>
      </w:pPr>
    </w:lvl>
    <w:lvl w:ilvl="6" w:tplc="0415000F" w:tentative="1">
      <w:start w:val="1"/>
      <w:numFmt w:val="decimal"/>
      <w:lvlText w:val="%7."/>
      <w:lvlJc w:val="left"/>
      <w:pPr>
        <w:ind w:left="5798" w:hanging="360"/>
      </w:pPr>
    </w:lvl>
    <w:lvl w:ilvl="7" w:tplc="04150019" w:tentative="1">
      <w:start w:val="1"/>
      <w:numFmt w:val="lowerLetter"/>
      <w:lvlText w:val="%8."/>
      <w:lvlJc w:val="left"/>
      <w:pPr>
        <w:ind w:left="6518" w:hanging="360"/>
      </w:pPr>
    </w:lvl>
    <w:lvl w:ilvl="8" w:tplc="0415001B" w:tentative="1">
      <w:start w:val="1"/>
      <w:numFmt w:val="lowerRoman"/>
      <w:lvlText w:val="%9."/>
      <w:lvlJc w:val="right"/>
      <w:pPr>
        <w:ind w:left="7238" w:hanging="180"/>
      </w:pPr>
    </w:lvl>
  </w:abstractNum>
  <w:abstractNum w:abstractNumId="114" w15:restartNumberingAfterBreak="0">
    <w:nsid w:val="75EB1588"/>
    <w:multiLevelType w:val="hybridMultilevel"/>
    <w:tmpl w:val="577A5004"/>
    <w:lvl w:ilvl="0" w:tplc="23F6F374">
      <w:start w:val="1"/>
      <w:numFmt w:val="decimal"/>
      <w:lvlText w:val="%1)"/>
      <w:lvlJc w:val="left"/>
      <w:pPr>
        <w:ind w:left="1406" w:hanging="555"/>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5" w15:restartNumberingAfterBreak="0">
    <w:nsid w:val="76F90E87"/>
    <w:multiLevelType w:val="hybridMultilevel"/>
    <w:tmpl w:val="14929FAE"/>
    <w:lvl w:ilvl="0" w:tplc="00000006">
      <w:start w:val="1"/>
      <w:numFmt w:val="lowerLetter"/>
      <w:lvlText w:val="%1)"/>
      <w:lvlJc w:val="left"/>
      <w:pPr>
        <w:ind w:left="709" w:hanging="360"/>
      </w:pPr>
      <w:rPr>
        <w:rFonts w:ascii="Verdana" w:eastAsia="Arial" w:hAnsi="Verdana" w:cs="Arial" w:hint="default"/>
        <w:b w:val="0"/>
        <w:i w:val="0"/>
        <w:strike w:val="0"/>
        <w:dstrike w:val="0"/>
        <w:color w:val="000000"/>
        <w:position w:val="0"/>
        <w:sz w:val="18"/>
        <w:szCs w:val="18"/>
        <w:u w:val="none" w:color="000000"/>
        <w:shd w:val="clear" w:color="auto" w:fill="auto"/>
        <w:vertAlign w:val="baseline"/>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116" w15:restartNumberingAfterBreak="0">
    <w:nsid w:val="78216A3C"/>
    <w:multiLevelType w:val="multilevel"/>
    <w:tmpl w:val="CE68E792"/>
    <w:name w:val="WW8Num21222235"/>
    <w:numStyleLink w:val="Styl1-SWZ"/>
  </w:abstractNum>
  <w:abstractNum w:abstractNumId="117" w15:restartNumberingAfterBreak="0">
    <w:nsid w:val="789415C6"/>
    <w:multiLevelType w:val="multilevel"/>
    <w:tmpl w:val="2DE2AAC6"/>
    <w:lvl w:ilvl="0">
      <w:start w:val="17"/>
      <w:numFmt w:val="decimal"/>
      <w:lvlText w:val="%1"/>
      <w:lvlJc w:val="left"/>
      <w:pPr>
        <w:ind w:left="600" w:hanging="600"/>
      </w:pPr>
      <w:rPr>
        <w:rFonts w:hint="default"/>
      </w:rPr>
    </w:lvl>
    <w:lvl w:ilvl="1">
      <w:start w:val="1"/>
      <w:numFmt w:val="decimal"/>
      <w:lvlText w:val="%1.%2"/>
      <w:lvlJc w:val="left"/>
      <w:pPr>
        <w:ind w:left="780" w:hanging="600"/>
      </w:pPr>
      <w:rPr>
        <w:rFonts w:hint="default"/>
        <w:sz w:val="24"/>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8" w15:restartNumberingAfterBreak="0">
    <w:nsid w:val="7B111A84"/>
    <w:multiLevelType w:val="multilevel"/>
    <w:tmpl w:val="CE68E792"/>
    <w:styleLink w:val="Styl1-SWZ"/>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Tahoma" w:hAnsi="Tahoma"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D236940"/>
    <w:multiLevelType w:val="multilevel"/>
    <w:tmpl w:val="00000024"/>
    <w:name w:val="WW8Num21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0" w15:restartNumberingAfterBreak="0">
    <w:nsid w:val="7E3B78D8"/>
    <w:multiLevelType w:val="multilevel"/>
    <w:tmpl w:val="CCE2B708"/>
    <w:lvl w:ilvl="0">
      <w:start w:val="19"/>
      <w:numFmt w:val="decimal"/>
      <w:lvlText w:val="%1"/>
      <w:lvlJc w:val="left"/>
      <w:pPr>
        <w:ind w:left="600" w:hanging="600"/>
      </w:pPr>
      <w:rPr>
        <w:rFonts w:hint="default"/>
        <w:b/>
      </w:rPr>
    </w:lvl>
    <w:lvl w:ilvl="1">
      <w:start w:val="1"/>
      <w:numFmt w:val="decimal"/>
      <w:lvlText w:val="%1.%2"/>
      <w:lvlJc w:val="left"/>
      <w:pPr>
        <w:ind w:left="780" w:hanging="60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num w:numId="1" w16cid:durableId="617029724">
    <w:abstractNumId w:val="8"/>
  </w:num>
  <w:num w:numId="2" w16cid:durableId="219025116">
    <w:abstractNumId w:val="21"/>
  </w:num>
  <w:num w:numId="3" w16cid:durableId="1266841866">
    <w:abstractNumId w:val="53"/>
  </w:num>
  <w:num w:numId="4" w16cid:durableId="2099326210">
    <w:abstractNumId w:val="44"/>
  </w:num>
  <w:num w:numId="5" w16cid:durableId="1307903906">
    <w:abstractNumId w:val="98"/>
  </w:num>
  <w:num w:numId="6" w16cid:durableId="1985506954">
    <w:abstractNumId w:val="118"/>
  </w:num>
  <w:num w:numId="7" w16cid:durableId="1309506888">
    <w:abstractNumId w:val="5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bullet"/>
        <w:lvlText w:val="-"/>
        <w:lvlJc w:val="left"/>
        <w:pPr>
          <w:ind w:left="1728" w:hanging="648"/>
        </w:pPr>
        <w:rPr>
          <w:rFonts w:ascii="Tahoma" w:hAnsi="Tahoma" w:hint="default"/>
        </w:rPr>
      </w:lvl>
    </w:lvlOverride>
    <w:lvlOverride w:ilvl="4">
      <w:lvl w:ilvl="4">
        <w:start w:val="1"/>
        <w:numFmt w:val="bullet"/>
        <w:lvlText w:val=""/>
        <w:lvlJc w:val="left"/>
        <w:pPr>
          <w:ind w:left="2232" w:hanging="792"/>
        </w:pPr>
        <w:rPr>
          <w:rFonts w:ascii="Symbol" w:hAnsi="Symbol"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333877900">
    <w:abstractNumId w:val="48"/>
  </w:num>
  <w:num w:numId="9" w16cid:durableId="1541479055">
    <w:abstractNumId w:val="42"/>
  </w:num>
  <w:num w:numId="10" w16cid:durableId="1778285096">
    <w:abstractNumId w:val="0"/>
  </w:num>
  <w:num w:numId="11" w16cid:durableId="1991707083">
    <w:abstractNumId w:val="91"/>
  </w:num>
  <w:num w:numId="12" w16cid:durableId="1319458939">
    <w:abstractNumId w:val="60"/>
  </w:num>
  <w:num w:numId="13" w16cid:durableId="352731674">
    <w:abstractNumId w:val="99"/>
  </w:num>
  <w:num w:numId="14" w16cid:durableId="1349912791">
    <w:abstractNumId w:val="45"/>
  </w:num>
  <w:num w:numId="15" w16cid:durableId="1489977404">
    <w:abstractNumId w:val="108"/>
  </w:num>
  <w:num w:numId="16" w16cid:durableId="1077286292">
    <w:abstractNumId w:val="56"/>
  </w:num>
  <w:num w:numId="17" w16cid:durableId="1520776249">
    <w:abstractNumId w:val="47"/>
  </w:num>
  <w:num w:numId="18" w16cid:durableId="1397707612">
    <w:abstractNumId w:val="106"/>
  </w:num>
  <w:num w:numId="19" w16cid:durableId="602416432">
    <w:abstractNumId w:val="112"/>
  </w:num>
  <w:num w:numId="20" w16cid:durableId="2054308219">
    <w:abstractNumId w:val="96"/>
  </w:num>
  <w:num w:numId="21" w16cid:durableId="1405376927">
    <w:abstractNumId w:val="65"/>
  </w:num>
  <w:num w:numId="22" w16cid:durableId="1834369418">
    <w:abstractNumId w:val="69"/>
  </w:num>
  <w:num w:numId="23" w16cid:durableId="166675405">
    <w:abstractNumId w:val="85"/>
  </w:num>
  <w:num w:numId="24" w16cid:durableId="1928686159">
    <w:abstractNumId w:val="89"/>
  </w:num>
  <w:num w:numId="25" w16cid:durableId="1564103628">
    <w:abstractNumId w:val="57"/>
  </w:num>
  <w:num w:numId="26" w16cid:durableId="550265293">
    <w:abstractNumId w:val="80"/>
  </w:num>
  <w:num w:numId="27" w16cid:durableId="247733974">
    <w:abstractNumId w:val="64"/>
  </w:num>
  <w:num w:numId="28" w16cid:durableId="318729008">
    <w:abstractNumId w:val="102"/>
  </w:num>
  <w:num w:numId="29" w16cid:durableId="2112357313">
    <w:abstractNumId w:val="117"/>
  </w:num>
  <w:num w:numId="30" w16cid:durableId="768500319">
    <w:abstractNumId w:val="54"/>
  </w:num>
  <w:num w:numId="31" w16cid:durableId="1443113170">
    <w:abstractNumId w:val="120"/>
  </w:num>
  <w:num w:numId="32" w16cid:durableId="825513725">
    <w:abstractNumId w:val="66"/>
  </w:num>
  <w:num w:numId="33" w16cid:durableId="1012030068">
    <w:abstractNumId w:val="95"/>
  </w:num>
  <w:num w:numId="34" w16cid:durableId="1650019204">
    <w:abstractNumId w:val="100"/>
  </w:num>
  <w:num w:numId="35" w16cid:durableId="1349677808">
    <w:abstractNumId w:val="84"/>
  </w:num>
  <w:num w:numId="36" w16cid:durableId="99645798">
    <w:abstractNumId w:val="62"/>
  </w:num>
  <w:num w:numId="37" w16cid:durableId="1996642387">
    <w:abstractNumId w:val="43"/>
  </w:num>
  <w:num w:numId="38" w16cid:durableId="542206212">
    <w:abstractNumId w:val="113"/>
  </w:num>
  <w:num w:numId="39" w16cid:durableId="372341090">
    <w:abstractNumId w:val="110"/>
  </w:num>
  <w:num w:numId="40" w16cid:durableId="433524760">
    <w:abstractNumId w:val="115"/>
  </w:num>
  <w:num w:numId="41" w16cid:durableId="2053505063">
    <w:abstractNumId w:val="73"/>
  </w:num>
  <w:num w:numId="42" w16cid:durableId="1829244725">
    <w:abstractNumId w:val="91"/>
    <w:lvlOverride w:ilvl="0">
      <w:lvl w:ilvl="0">
        <w:start w:val="3"/>
        <w:numFmt w:val="decimal"/>
        <w:lvlText w:val="%1."/>
        <w:lvlJc w:val="left"/>
        <w:pPr>
          <w:ind w:left="1080" w:hanging="720"/>
        </w:pPr>
        <w:rPr>
          <w:rFonts w:ascii="Times New Roman" w:hAnsi="Times New Roman" w:cs="Times New Roman" w:hint="default"/>
          <w:sz w:val="28"/>
        </w:rPr>
      </w:lvl>
    </w:lvlOverride>
    <w:lvlOverride w:ilvl="1">
      <w:lvl w:ilvl="1">
        <w:start w:val="1"/>
        <w:numFmt w:val="decimal"/>
        <w:isLgl/>
        <w:lvlText w:val="%1.1"/>
        <w:lvlJc w:val="left"/>
        <w:pPr>
          <w:ind w:left="720" w:hanging="360"/>
        </w:pPr>
        <w:rPr>
          <w:rFonts w:ascii="Times New Roman" w:hAnsi="Times New Roman" w:cs="Times New Roman" w:hint="default"/>
          <w:b w:val="0"/>
          <w:i w:val="0"/>
          <w:iCs/>
          <w:color w:val="auto"/>
          <w:sz w:val="24"/>
        </w:rPr>
      </w:lvl>
    </w:lvlOverride>
    <w:lvlOverride w:ilvl="2">
      <w:lvl w:ilvl="2">
        <w:start w:val="1"/>
        <w:numFmt w:val="upperLetter"/>
        <w:lvlText w:val="%3."/>
        <w:lvlJc w:val="left"/>
        <w:pPr>
          <w:ind w:left="1080" w:hanging="720"/>
        </w:pPr>
        <w:rPr>
          <w:rFonts w:hint="default"/>
          <w:i w:val="0"/>
          <w:iCs/>
          <w:sz w:val="24"/>
        </w:rPr>
      </w:lvl>
    </w:lvlOverride>
    <w:lvlOverride w:ilvl="3">
      <w:lvl w:ilvl="3">
        <w:start w:val="1"/>
        <w:numFmt w:val="decimalZero"/>
        <w:isLgl/>
        <w:lvlText w:val="%1.%2.%3.%4"/>
        <w:lvlJc w:val="left"/>
        <w:pPr>
          <w:ind w:left="1080" w:hanging="720"/>
        </w:pPr>
        <w:rPr>
          <w:rFonts w:hint="default"/>
          <w:sz w:val="24"/>
        </w:rPr>
      </w:lvl>
    </w:lvlOverride>
    <w:lvlOverride w:ilvl="4">
      <w:lvl w:ilvl="4">
        <w:start w:val="1"/>
        <w:numFmt w:val="decimal"/>
        <w:isLgl/>
        <w:lvlText w:val="%1.%2.%3.%4.%5"/>
        <w:lvlJc w:val="left"/>
        <w:pPr>
          <w:ind w:left="1440" w:hanging="1080"/>
        </w:pPr>
        <w:rPr>
          <w:rFonts w:hint="default"/>
          <w:sz w:val="24"/>
        </w:rPr>
      </w:lvl>
    </w:lvlOverride>
    <w:lvlOverride w:ilvl="5">
      <w:lvl w:ilvl="5">
        <w:start w:val="1"/>
        <w:numFmt w:val="decimal"/>
        <w:isLgl/>
        <w:lvlText w:val="%1.%2.%3.%4.%5.%6"/>
        <w:lvlJc w:val="left"/>
        <w:pPr>
          <w:ind w:left="1440" w:hanging="1080"/>
        </w:pPr>
        <w:rPr>
          <w:rFonts w:hint="default"/>
          <w:sz w:val="24"/>
        </w:rPr>
      </w:lvl>
    </w:lvlOverride>
    <w:lvlOverride w:ilvl="6">
      <w:lvl w:ilvl="6">
        <w:start w:val="1"/>
        <w:numFmt w:val="decimal"/>
        <w:isLgl/>
        <w:lvlText w:val="%7%1.1.1"/>
        <w:lvlJc w:val="left"/>
        <w:pPr>
          <w:ind w:left="1134" w:hanging="774"/>
        </w:pPr>
        <w:rPr>
          <w:rFonts w:hint="default"/>
          <w:sz w:val="24"/>
        </w:rPr>
      </w:lvl>
    </w:lvlOverride>
    <w:lvlOverride w:ilvl="7">
      <w:lvl w:ilvl="7">
        <w:start w:val="1"/>
        <w:numFmt w:val="decimal"/>
        <w:isLgl/>
        <w:lvlText w:val="%1.%2.%3.%4.%5.%6.%7.%8"/>
        <w:lvlJc w:val="left"/>
        <w:pPr>
          <w:ind w:left="1800" w:hanging="1440"/>
        </w:pPr>
        <w:rPr>
          <w:rFonts w:hint="default"/>
          <w:sz w:val="24"/>
        </w:rPr>
      </w:lvl>
    </w:lvlOverride>
    <w:lvlOverride w:ilvl="8">
      <w:lvl w:ilvl="8">
        <w:start w:val="1"/>
        <w:numFmt w:val="decimal"/>
        <w:isLgl/>
        <w:lvlText w:val="%1.%2.%3.%4.%5.%6.%7.%8.%9"/>
        <w:lvlJc w:val="left"/>
        <w:pPr>
          <w:ind w:left="1800" w:hanging="1440"/>
        </w:pPr>
        <w:rPr>
          <w:rFonts w:hint="default"/>
          <w:sz w:val="24"/>
        </w:rPr>
      </w:lvl>
    </w:lvlOverride>
  </w:num>
  <w:num w:numId="43" w16cid:durableId="645663476">
    <w:abstractNumId w:val="82"/>
  </w:num>
  <w:num w:numId="44" w16cid:durableId="1381783670">
    <w:abstractNumId w:val="63"/>
  </w:num>
  <w:num w:numId="45" w16cid:durableId="1827167579">
    <w:abstractNumId w:val="103"/>
  </w:num>
  <w:num w:numId="46" w16cid:durableId="73816694">
    <w:abstractNumId w:val="105"/>
  </w:num>
  <w:num w:numId="47" w16cid:durableId="540672062">
    <w:abstractNumId w:val="92"/>
  </w:num>
  <w:num w:numId="48" w16cid:durableId="860970856">
    <w:abstractNumId w:val="109"/>
  </w:num>
  <w:num w:numId="49" w16cid:durableId="191917280">
    <w:abstractNumId w:val="101"/>
  </w:num>
  <w:num w:numId="50" w16cid:durableId="1410227658">
    <w:abstractNumId w:val="52"/>
  </w:num>
  <w:num w:numId="51" w16cid:durableId="1666662312">
    <w:abstractNumId w:val="78"/>
  </w:num>
  <w:num w:numId="52" w16cid:durableId="1418407137">
    <w:abstractNumId w:val="41"/>
  </w:num>
  <w:num w:numId="53" w16cid:durableId="1211651716">
    <w:abstractNumId w:val="97"/>
  </w:num>
  <w:num w:numId="54" w16cid:durableId="1524317995">
    <w:abstractNumId w:val="86"/>
  </w:num>
  <w:num w:numId="55" w16cid:durableId="449204707">
    <w:abstractNumId w:val="83"/>
  </w:num>
  <w:num w:numId="56" w16cid:durableId="1487552143">
    <w:abstractNumId w:val="111"/>
  </w:num>
  <w:num w:numId="57" w16cid:durableId="2082021300">
    <w:abstractNumId w:val="61"/>
  </w:num>
  <w:num w:numId="58" w16cid:durableId="1532649426">
    <w:abstractNumId w:val="93"/>
  </w:num>
  <w:num w:numId="59" w16cid:durableId="131951553">
    <w:abstractNumId w:val="75"/>
  </w:num>
  <w:num w:numId="60" w16cid:durableId="1703557452">
    <w:abstractNumId w:val="107"/>
  </w:num>
  <w:num w:numId="61" w16cid:durableId="1520392662">
    <w:abstractNumId w:val="59"/>
  </w:num>
  <w:num w:numId="62" w16cid:durableId="1248537005">
    <w:abstractNumId w:val="114"/>
  </w:num>
  <w:num w:numId="63" w16cid:durableId="26103973">
    <w:abstractNumId w:val="87"/>
  </w:num>
  <w:num w:numId="64" w16cid:durableId="199557227">
    <w:abstractNumId w:val="40"/>
  </w:num>
  <w:num w:numId="65" w16cid:durableId="1254046737">
    <w:abstractNumId w:val="81"/>
  </w:num>
  <w:num w:numId="66" w16cid:durableId="1524325400">
    <w:abstractNumId w:val="49"/>
  </w:num>
  <w:num w:numId="67" w16cid:durableId="1580603459">
    <w:abstractNumId w:val="5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IgnoredOnceLinguisticErrors" w:val="{348C4E35-0917-46AA-9D6B-BF160A03DE4D}"/>
    <w:docVar w:name="LE_LinguisticErrors" w:val="{8B5B8332-8E91-445B-9FC5-9640A9AFD761}"/>
    <w:docVar w:name="LE_Links" w:val="{FDBA8D55-28BD-4636-A9DD-EE3053FD5BF3}"/>
  </w:docVars>
  <w:rsids>
    <w:rsidRoot w:val="00283B35"/>
    <w:rsid w:val="0000294E"/>
    <w:rsid w:val="00004166"/>
    <w:rsid w:val="000049C0"/>
    <w:rsid w:val="00004D5A"/>
    <w:rsid w:val="000052B0"/>
    <w:rsid w:val="00005CA4"/>
    <w:rsid w:val="00005E02"/>
    <w:rsid w:val="00007E33"/>
    <w:rsid w:val="0001095E"/>
    <w:rsid w:val="00012060"/>
    <w:rsid w:val="00012204"/>
    <w:rsid w:val="00020891"/>
    <w:rsid w:val="00021B79"/>
    <w:rsid w:val="00025270"/>
    <w:rsid w:val="00025711"/>
    <w:rsid w:val="00034673"/>
    <w:rsid w:val="00040472"/>
    <w:rsid w:val="00041919"/>
    <w:rsid w:val="000428C0"/>
    <w:rsid w:val="000442F8"/>
    <w:rsid w:val="00045EBC"/>
    <w:rsid w:val="000465A4"/>
    <w:rsid w:val="00053539"/>
    <w:rsid w:val="00056094"/>
    <w:rsid w:val="000569E4"/>
    <w:rsid w:val="00060705"/>
    <w:rsid w:val="000618B8"/>
    <w:rsid w:val="000649FB"/>
    <w:rsid w:val="00066789"/>
    <w:rsid w:val="00071F0B"/>
    <w:rsid w:val="000753B6"/>
    <w:rsid w:val="00077BFF"/>
    <w:rsid w:val="00082231"/>
    <w:rsid w:val="000860BC"/>
    <w:rsid w:val="00086C84"/>
    <w:rsid w:val="00092662"/>
    <w:rsid w:val="0009407D"/>
    <w:rsid w:val="0009606C"/>
    <w:rsid w:val="00097B98"/>
    <w:rsid w:val="000A0AAA"/>
    <w:rsid w:val="000A25AC"/>
    <w:rsid w:val="000A45D1"/>
    <w:rsid w:val="000A4A14"/>
    <w:rsid w:val="000A75A8"/>
    <w:rsid w:val="000B0594"/>
    <w:rsid w:val="000B241F"/>
    <w:rsid w:val="000B361B"/>
    <w:rsid w:val="000B4CEE"/>
    <w:rsid w:val="000B5E80"/>
    <w:rsid w:val="000B6B32"/>
    <w:rsid w:val="000C1C1A"/>
    <w:rsid w:val="000C2412"/>
    <w:rsid w:val="000D1008"/>
    <w:rsid w:val="000D344D"/>
    <w:rsid w:val="000D49F1"/>
    <w:rsid w:val="000D5DC0"/>
    <w:rsid w:val="000E066A"/>
    <w:rsid w:val="000E0BA7"/>
    <w:rsid w:val="000E2981"/>
    <w:rsid w:val="000E2A80"/>
    <w:rsid w:val="000E31E4"/>
    <w:rsid w:val="000E3BF2"/>
    <w:rsid w:val="000F055C"/>
    <w:rsid w:val="000F1CEB"/>
    <w:rsid w:val="000F2D11"/>
    <w:rsid w:val="000F35C6"/>
    <w:rsid w:val="000F6777"/>
    <w:rsid w:val="000F6F37"/>
    <w:rsid w:val="00100A4F"/>
    <w:rsid w:val="001012BA"/>
    <w:rsid w:val="001030BC"/>
    <w:rsid w:val="001032A6"/>
    <w:rsid w:val="00103699"/>
    <w:rsid w:val="0010554D"/>
    <w:rsid w:val="001103CC"/>
    <w:rsid w:val="00110674"/>
    <w:rsid w:val="001121F8"/>
    <w:rsid w:val="00112309"/>
    <w:rsid w:val="00115057"/>
    <w:rsid w:val="0011755A"/>
    <w:rsid w:val="00117D29"/>
    <w:rsid w:val="00121D74"/>
    <w:rsid w:val="001224A7"/>
    <w:rsid w:val="00124D9A"/>
    <w:rsid w:val="0013085D"/>
    <w:rsid w:val="00130900"/>
    <w:rsid w:val="00131DA5"/>
    <w:rsid w:val="00133FF0"/>
    <w:rsid w:val="001356C9"/>
    <w:rsid w:val="00140F53"/>
    <w:rsid w:val="00141DA1"/>
    <w:rsid w:val="0014210F"/>
    <w:rsid w:val="00142A8A"/>
    <w:rsid w:val="001440AF"/>
    <w:rsid w:val="00144C87"/>
    <w:rsid w:val="00145273"/>
    <w:rsid w:val="00146232"/>
    <w:rsid w:val="00150687"/>
    <w:rsid w:val="001534C5"/>
    <w:rsid w:val="00153643"/>
    <w:rsid w:val="00155B51"/>
    <w:rsid w:val="0015799D"/>
    <w:rsid w:val="0016221C"/>
    <w:rsid w:val="001629A9"/>
    <w:rsid w:val="00164008"/>
    <w:rsid w:val="00165464"/>
    <w:rsid w:val="00170D3A"/>
    <w:rsid w:val="0017557E"/>
    <w:rsid w:val="00177378"/>
    <w:rsid w:val="00177421"/>
    <w:rsid w:val="00180B5A"/>
    <w:rsid w:val="001815C2"/>
    <w:rsid w:val="00183BDE"/>
    <w:rsid w:val="00184374"/>
    <w:rsid w:val="00190836"/>
    <w:rsid w:val="001912ED"/>
    <w:rsid w:val="0019280C"/>
    <w:rsid w:val="00192D0D"/>
    <w:rsid w:val="00193E9A"/>
    <w:rsid w:val="001943D7"/>
    <w:rsid w:val="00195051"/>
    <w:rsid w:val="001A1777"/>
    <w:rsid w:val="001A1D14"/>
    <w:rsid w:val="001A27AD"/>
    <w:rsid w:val="001A2A01"/>
    <w:rsid w:val="001A3535"/>
    <w:rsid w:val="001A7148"/>
    <w:rsid w:val="001B2DB2"/>
    <w:rsid w:val="001B35F4"/>
    <w:rsid w:val="001B3A46"/>
    <w:rsid w:val="001B78CB"/>
    <w:rsid w:val="001C04C3"/>
    <w:rsid w:val="001C093A"/>
    <w:rsid w:val="001C1FCA"/>
    <w:rsid w:val="001C46C0"/>
    <w:rsid w:val="001C4BA2"/>
    <w:rsid w:val="001C5034"/>
    <w:rsid w:val="001C652B"/>
    <w:rsid w:val="001C7D08"/>
    <w:rsid w:val="001D0B0A"/>
    <w:rsid w:val="001D6B65"/>
    <w:rsid w:val="001D7FCB"/>
    <w:rsid w:val="001E077A"/>
    <w:rsid w:val="001F325E"/>
    <w:rsid w:val="001F3542"/>
    <w:rsid w:val="001F4FDF"/>
    <w:rsid w:val="001F54DC"/>
    <w:rsid w:val="001F6487"/>
    <w:rsid w:val="002023BD"/>
    <w:rsid w:val="00202BC5"/>
    <w:rsid w:val="002043BE"/>
    <w:rsid w:val="00210C6E"/>
    <w:rsid w:val="00210D05"/>
    <w:rsid w:val="00212A91"/>
    <w:rsid w:val="00212F12"/>
    <w:rsid w:val="00212F7E"/>
    <w:rsid w:val="002134A4"/>
    <w:rsid w:val="00213DFF"/>
    <w:rsid w:val="0021412B"/>
    <w:rsid w:val="0021488A"/>
    <w:rsid w:val="002155F9"/>
    <w:rsid w:val="00215825"/>
    <w:rsid w:val="00216B2E"/>
    <w:rsid w:val="00216EEB"/>
    <w:rsid w:val="00217178"/>
    <w:rsid w:val="00220BD3"/>
    <w:rsid w:val="00222113"/>
    <w:rsid w:val="00226A06"/>
    <w:rsid w:val="00226FB3"/>
    <w:rsid w:val="002270A0"/>
    <w:rsid w:val="00231330"/>
    <w:rsid w:val="00232C3D"/>
    <w:rsid w:val="002340F9"/>
    <w:rsid w:val="00240DB4"/>
    <w:rsid w:val="00242312"/>
    <w:rsid w:val="00242984"/>
    <w:rsid w:val="0024361C"/>
    <w:rsid w:val="00243A22"/>
    <w:rsid w:val="002530B8"/>
    <w:rsid w:val="002532AE"/>
    <w:rsid w:val="00256334"/>
    <w:rsid w:val="00265769"/>
    <w:rsid w:val="00267B71"/>
    <w:rsid w:val="00270117"/>
    <w:rsid w:val="00270FC2"/>
    <w:rsid w:val="00271F93"/>
    <w:rsid w:val="002729A8"/>
    <w:rsid w:val="00274DB4"/>
    <w:rsid w:val="00275098"/>
    <w:rsid w:val="00275136"/>
    <w:rsid w:val="002754AF"/>
    <w:rsid w:val="00276231"/>
    <w:rsid w:val="0028053F"/>
    <w:rsid w:val="00281052"/>
    <w:rsid w:val="002811F2"/>
    <w:rsid w:val="002814C9"/>
    <w:rsid w:val="00283685"/>
    <w:rsid w:val="00283B35"/>
    <w:rsid w:val="00283C38"/>
    <w:rsid w:val="0028641B"/>
    <w:rsid w:val="00286482"/>
    <w:rsid w:val="00286701"/>
    <w:rsid w:val="00286FA6"/>
    <w:rsid w:val="0028763E"/>
    <w:rsid w:val="00292939"/>
    <w:rsid w:val="002941EA"/>
    <w:rsid w:val="002A2F6E"/>
    <w:rsid w:val="002A398D"/>
    <w:rsid w:val="002A407F"/>
    <w:rsid w:val="002A4624"/>
    <w:rsid w:val="002A4A64"/>
    <w:rsid w:val="002A5767"/>
    <w:rsid w:val="002A61FF"/>
    <w:rsid w:val="002B1C1B"/>
    <w:rsid w:val="002B3885"/>
    <w:rsid w:val="002B39DC"/>
    <w:rsid w:val="002B6995"/>
    <w:rsid w:val="002C08BA"/>
    <w:rsid w:val="002C1782"/>
    <w:rsid w:val="002C1B8A"/>
    <w:rsid w:val="002C34C8"/>
    <w:rsid w:val="002D2D35"/>
    <w:rsid w:val="002D45C9"/>
    <w:rsid w:val="002D4F6A"/>
    <w:rsid w:val="002D645D"/>
    <w:rsid w:val="002E083F"/>
    <w:rsid w:val="002E3521"/>
    <w:rsid w:val="002F39BF"/>
    <w:rsid w:val="003014D7"/>
    <w:rsid w:val="003022D0"/>
    <w:rsid w:val="0030399D"/>
    <w:rsid w:val="00303EEB"/>
    <w:rsid w:val="00303FFD"/>
    <w:rsid w:val="00304B4D"/>
    <w:rsid w:val="00306473"/>
    <w:rsid w:val="003067CD"/>
    <w:rsid w:val="00306A77"/>
    <w:rsid w:val="00306BC2"/>
    <w:rsid w:val="0031060E"/>
    <w:rsid w:val="003107E9"/>
    <w:rsid w:val="00313657"/>
    <w:rsid w:val="0031764E"/>
    <w:rsid w:val="003207D4"/>
    <w:rsid w:val="003214E6"/>
    <w:rsid w:val="0032197D"/>
    <w:rsid w:val="00324035"/>
    <w:rsid w:val="00332508"/>
    <w:rsid w:val="003340A9"/>
    <w:rsid w:val="003350E8"/>
    <w:rsid w:val="00336ED8"/>
    <w:rsid w:val="0034053B"/>
    <w:rsid w:val="00341721"/>
    <w:rsid w:val="003464C3"/>
    <w:rsid w:val="00346531"/>
    <w:rsid w:val="00346C1F"/>
    <w:rsid w:val="003471B1"/>
    <w:rsid w:val="00354E15"/>
    <w:rsid w:val="003559A0"/>
    <w:rsid w:val="00356497"/>
    <w:rsid w:val="003618A2"/>
    <w:rsid w:val="00365DD8"/>
    <w:rsid w:val="003679FA"/>
    <w:rsid w:val="00373AD5"/>
    <w:rsid w:val="003805BC"/>
    <w:rsid w:val="00380B54"/>
    <w:rsid w:val="00381DE8"/>
    <w:rsid w:val="00383039"/>
    <w:rsid w:val="00385899"/>
    <w:rsid w:val="00386247"/>
    <w:rsid w:val="003862E0"/>
    <w:rsid w:val="00386C73"/>
    <w:rsid w:val="00391EB6"/>
    <w:rsid w:val="00396217"/>
    <w:rsid w:val="003966B7"/>
    <w:rsid w:val="0039688A"/>
    <w:rsid w:val="003A0926"/>
    <w:rsid w:val="003A0E9C"/>
    <w:rsid w:val="003A3870"/>
    <w:rsid w:val="003A3EFF"/>
    <w:rsid w:val="003B03CC"/>
    <w:rsid w:val="003B2E1C"/>
    <w:rsid w:val="003B51D9"/>
    <w:rsid w:val="003B670F"/>
    <w:rsid w:val="003B73A1"/>
    <w:rsid w:val="003C3C71"/>
    <w:rsid w:val="003C3F08"/>
    <w:rsid w:val="003D0E5F"/>
    <w:rsid w:val="003D1D59"/>
    <w:rsid w:val="003D2620"/>
    <w:rsid w:val="003D292E"/>
    <w:rsid w:val="003D57C1"/>
    <w:rsid w:val="003D61B1"/>
    <w:rsid w:val="003E037D"/>
    <w:rsid w:val="003E1AD4"/>
    <w:rsid w:val="003E4B82"/>
    <w:rsid w:val="003E4B99"/>
    <w:rsid w:val="003E57A4"/>
    <w:rsid w:val="003F209D"/>
    <w:rsid w:val="003F48F3"/>
    <w:rsid w:val="003F6A4A"/>
    <w:rsid w:val="003F6E54"/>
    <w:rsid w:val="00401153"/>
    <w:rsid w:val="0041083F"/>
    <w:rsid w:val="00412880"/>
    <w:rsid w:val="00416B48"/>
    <w:rsid w:val="004170A8"/>
    <w:rsid w:val="00417BBA"/>
    <w:rsid w:val="00417D88"/>
    <w:rsid w:val="00422792"/>
    <w:rsid w:val="00426AC1"/>
    <w:rsid w:val="004301F7"/>
    <w:rsid w:val="00431AEB"/>
    <w:rsid w:val="00432FB5"/>
    <w:rsid w:val="00433EC6"/>
    <w:rsid w:val="00435CA2"/>
    <w:rsid w:val="00436B1B"/>
    <w:rsid w:val="00437156"/>
    <w:rsid w:val="00442D83"/>
    <w:rsid w:val="004511F3"/>
    <w:rsid w:val="0045296D"/>
    <w:rsid w:val="00457045"/>
    <w:rsid w:val="004600A3"/>
    <w:rsid w:val="00472680"/>
    <w:rsid w:val="00473BEF"/>
    <w:rsid w:val="00475BFD"/>
    <w:rsid w:val="004777A2"/>
    <w:rsid w:val="0048156C"/>
    <w:rsid w:val="00483569"/>
    <w:rsid w:val="00483D8F"/>
    <w:rsid w:val="00483DE5"/>
    <w:rsid w:val="00486A62"/>
    <w:rsid w:val="00487351"/>
    <w:rsid w:val="004873E8"/>
    <w:rsid w:val="00495253"/>
    <w:rsid w:val="00496A36"/>
    <w:rsid w:val="004977A7"/>
    <w:rsid w:val="004A1AFF"/>
    <w:rsid w:val="004A2FAF"/>
    <w:rsid w:val="004A3567"/>
    <w:rsid w:val="004A7FBC"/>
    <w:rsid w:val="004B0C1F"/>
    <w:rsid w:val="004B3A3C"/>
    <w:rsid w:val="004B5E2F"/>
    <w:rsid w:val="004B6BEF"/>
    <w:rsid w:val="004C075F"/>
    <w:rsid w:val="004C0936"/>
    <w:rsid w:val="004C125C"/>
    <w:rsid w:val="004C2084"/>
    <w:rsid w:val="004C286E"/>
    <w:rsid w:val="004C2B06"/>
    <w:rsid w:val="004C4C2B"/>
    <w:rsid w:val="004C5D3A"/>
    <w:rsid w:val="004C7894"/>
    <w:rsid w:val="004D085C"/>
    <w:rsid w:val="004D415A"/>
    <w:rsid w:val="004D4D3F"/>
    <w:rsid w:val="004D69D6"/>
    <w:rsid w:val="004D6B68"/>
    <w:rsid w:val="004E4294"/>
    <w:rsid w:val="004E4969"/>
    <w:rsid w:val="004E5DEC"/>
    <w:rsid w:val="004E5F37"/>
    <w:rsid w:val="004E7088"/>
    <w:rsid w:val="004E7A16"/>
    <w:rsid w:val="004F0305"/>
    <w:rsid w:val="004F245C"/>
    <w:rsid w:val="004F4E85"/>
    <w:rsid w:val="004F5A3A"/>
    <w:rsid w:val="005004E4"/>
    <w:rsid w:val="00501ECF"/>
    <w:rsid w:val="0051154C"/>
    <w:rsid w:val="005138E4"/>
    <w:rsid w:val="00513C17"/>
    <w:rsid w:val="00514AFC"/>
    <w:rsid w:val="005155C6"/>
    <w:rsid w:val="005175AD"/>
    <w:rsid w:val="00517A00"/>
    <w:rsid w:val="00521A17"/>
    <w:rsid w:val="00523F0B"/>
    <w:rsid w:val="00527AC7"/>
    <w:rsid w:val="00531209"/>
    <w:rsid w:val="00531EDF"/>
    <w:rsid w:val="005327C2"/>
    <w:rsid w:val="005341C1"/>
    <w:rsid w:val="00534976"/>
    <w:rsid w:val="00535614"/>
    <w:rsid w:val="005408ED"/>
    <w:rsid w:val="00541E8C"/>
    <w:rsid w:val="0054363E"/>
    <w:rsid w:val="00543C9E"/>
    <w:rsid w:val="00544EF0"/>
    <w:rsid w:val="00545981"/>
    <w:rsid w:val="0055002F"/>
    <w:rsid w:val="005522CE"/>
    <w:rsid w:val="00552422"/>
    <w:rsid w:val="00552673"/>
    <w:rsid w:val="00553E9C"/>
    <w:rsid w:val="00556A01"/>
    <w:rsid w:val="005602F2"/>
    <w:rsid w:val="00560B10"/>
    <w:rsid w:val="00566121"/>
    <w:rsid w:val="005671B0"/>
    <w:rsid w:val="005823A6"/>
    <w:rsid w:val="00583215"/>
    <w:rsid w:val="005842EE"/>
    <w:rsid w:val="005847F9"/>
    <w:rsid w:val="00585A55"/>
    <w:rsid w:val="00585BD2"/>
    <w:rsid w:val="005871D6"/>
    <w:rsid w:val="005878D3"/>
    <w:rsid w:val="00591442"/>
    <w:rsid w:val="005917FD"/>
    <w:rsid w:val="00591CEC"/>
    <w:rsid w:val="0059345A"/>
    <w:rsid w:val="00596232"/>
    <w:rsid w:val="00597621"/>
    <w:rsid w:val="005A337A"/>
    <w:rsid w:val="005A4DF2"/>
    <w:rsid w:val="005B0700"/>
    <w:rsid w:val="005B261C"/>
    <w:rsid w:val="005C1F4E"/>
    <w:rsid w:val="005C1F8A"/>
    <w:rsid w:val="005C3418"/>
    <w:rsid w:val="005C3484"/>
    <w:rsid w:val="005C3679"/>
    <w:rsid w:val="005C44A5"/>
    <w:rsid w:val="005C6E6D"/>
    <w:rsid w:val="005C722E"/>
    <w:rsid w:val="005C7E8D"/>
    <w:rsid w:val="005D0612"/>
    <w:rsid w:val="005D24B6"/>
    <w:rsid w:val="005D4A40"/>
    <w:rsid w:val="005D4D14"/>
    <w:rsid w:val="005E110B"/>
    <w:rsid w:val="005E3D60"/>
    <w:rsid w:val="005E6614"/>
    <w:rsid w:val="005F20F1"/>
    <w:rsid w:val="005F2A49"/>
    <w:rsid w:val="005F327B"/>
    <w:rsid w:val="005F496B"/>
    <w:rsid w:val="00600BED"/>
    <w:rsid w:val="00604DF9"/>
    <w:rsid w:val="00604F6C"/>
    <w:rsid w:val="006053AF"/>
    <w:rsid w:val="00605AD2"/>
    <w:rsid w:val="006064F1"/>
    <w:rsid w:val="00610A4F"/>
    <w:rsid w:val="00611272"/>
    <w:rsid w:val="00614B29"/>
    <w:rsid w:val="006322FB"/>
    <w:rsid w:val="00632D0D"/>
    <w:rsid w:val="00633D15"/>
    <w:rsid w:val="00635003"/>
    <w:rsid w:val="00642804"/>
    <w:rsid w:val="0064353F"/>
    <w:rsid w:val="0064369F"/>
    <w:rsid w:val="00643CB4"/>
    <w:rsid w:val="00644770"/>
    <w:rsid w:val="006451E5"/>
    <w:rsid w:val="00646465"/>
    <w:rsid w:val="00651BA7"/>
    <w:rsid w:val="006529EA"/>
    <w:rsid w:val="00653718"/>
    <w:rsid w:val="00653E46"/>
    <w:rsid w:val="006558D6"/>
    <w:rsid w:val="006562DB"/>
    <w:rsid w:val="00660956"/>
    <w:rsid w:val="00663708"/>
    <w:rsid w:val="00674FAA"/>
    <w:rsid w:val="006779F7"/>
    <w:rsid w:val="00681B8D"/>
    <w:rsid w:val="00682D91"/>
    <w:rsid w:val="006836F3"/>
    <w:rsid w:val="00683850"/>
    <w:rsid w:val="00685435"/>
    <w:rsid w:val="00686E09"/>
    <w:rsid w:val="00686E6B"/>
    <w:rsid w:val="00693B26"/>
    <w:rsid w:val="00697E1E"/>
    <w:rsid w:val="006A0DD0"/>
    <w:rsid w:val="006A2285"/>
    <w:rsid w:val="006A33F4"/>
    <w:rsid w:val="006A66EC"/>
    <w:rsid w:val="006B60AF"/>
    <w:rsid w:val="006B692C"/>
    <w:rsid w:val="006C19C7"/>
    <w:rsid w:val="006C2C26"/>
    <w:rsid w:val="006C2C5F"/>
    <w:rsid w:val="006D0B52"/>
    <w:rsid w:val="006D0D66"/>
    <w:rsid w:val="006D7351"/>
    <w:rsid w:val="006D7D8E"/>
    <w:rsid w:val="006E30AB"/>
    <w:rsid w:val="006E4AB7"/>
    <w:rsid w:val="006E6679"/>
    <w:rsid w:val="006E6AE8"/>
    <w:rsid w:val="006E7024"/>
    <w:rsid w:val="006F0B54"/>
    <w:rsid w:val="006F2C7A"/>
    <w:rsid w:val="006F39E6"/>
    <w:rsid w:val="006F6223"/>
    <w:rsid w:val="00700325"/>
    <w:rsid w:val="007016A1"/>
    <w:rsid w:val="00701BEB"/>
    <w:rsid w:val="00702A01"/>
    <w:rsid w:val="00702A4A"/>
    <w:rsid w:val="00703D90"/>
    <w:rsid w:val="00703F41"/>
    <w:rsid w:val="00714FC7"/>
    <w:rsid w:val="007152F6"/>
    <w:rsid w:val="007159E6"/>
    <w:rsid w:val="007213CF"/>
    <w:rsid w:val="007248EF"/>
    <w:rsid w:val="007256E7"/>
    <w:rsid w:val="00726C47"/>
    <w:rsid w:val="007347B2"/>
    <w:rsid w:val="00734B9D"/>
    <w:rsid w:val="00735CDF"/>
    <w:rsid w:val="00740C86"/>
    <w:rsid w:val="00741A9F"/>
    <w:rsid w:val="00745F9B"/>
    <w:rsid w:val="00747ED5"/>
    <w:rsid w:val="00750674"/>
    <w:rsid w:val="0075184A"/>
    <w:rsid w:val="007554D4"/>
    <w:rsid w:val="00755C47"/>
    <w:rsid w:val="00757044"/>
    <w:rsid w:val="0075775C"/>
    <w:rsid w:val="0076064A"/>
    <w:rsid w:val="0076127D"/>
    <w:rsid w:val="00761A84"/>
    <w:rsid w:val="00761FD1"/>
    <w:rsid w:val="0076291F"/>
    <w:rsid w:val="00765CE0"/>
    <w:rsid w:val="00770AA1"/>
    <w:rsid w:val="00770CB2"/>
    <w:rsid w:val="007728A1"/>
    <w:rsid w:val="0077316E"/>
    <w:rsid w:val="00774A90"/>
    <w:rsid w:val="00774D0A"/>
    <w:rsid w:val="00775375"/>
    <w:rsid w:val="007841E5"/>
    <w:rsid w:val="007906C8"/>
    <w:rsid w:val="007916BD"/>
    <w:rsid w:val="00791A57"/>
    <w:rsid w:val="007939CB"/>
    <w:rsid w:val="00797301"/>
    <w:rsid w:val="00797A66"/>
    <w:rsid w:val="007A0331"/>
    <w:rsid w:val="007A0BD9"/>
    <w:rsid w:val="007A39E5"/>
    <w:rsid w:val="007A7211"/>
    <w:rsid w:val="007B0CEB"/>
    <w:rsid w:val="007B2158"/>
    <w:rsid w:val="007C2E69"/>
    <w:rsid w:val="007C5AC6"/>
    <w:rsid w:val="007C661A"/>
    <w:rsid w:val="007C6BED"/>
    <w:rsid w:val="007D2A73"/>
    <w:rsid w:val="007D3635"/>
    <w:rsid w:val="007D4AF6"/>
    <w:rsid w:val="007E18E0"/>
    <w:rsid w:val="007E4358"/>
    <w:rsid w:val="007E4D33"/>
    <w:rsid w:val="007E66CB"/>
    <w:rsid w:val="00800D2F"/>
    <w:rsid w:val="008056A8"/>
    <w:rsid w:val="00805B74"/>
    <w:rsid w:val="008062B6"/>
    <w:rsid w:val="008064CD"/>
    <w:rsid w:val="00806E77"/>
    <w:rsid w:val="0081089C"/>
    <w:rsid w:val="00810F13"/>
    <w:rsid w:val="00812867"/>
    <w:rsid w:val="0081617E"/>
    <w:rsid w:val="008220A1"/>
    <w:rsid w:val="00822851"/>
    <w:rsid w:val="00825219"/>
    <w:rsid w:val="00831D77"/>
    <w:rsid w:val="008336A4"/>
    <w:rsid w:val="008341C2"/>
    <w:rsid w:val="00835A06"/>
    <w:rsid w:val="00837AE8"/>
    <w:rsid w:val="00837CB8"/>
    <w:rsid w:val="00843401"/>
    <w:rsid w:val="0084397D"/>
    <w:rsid w:val="00843F8F"/>
    <w:rsid w:val="00846D0E"/>
    <w:rsid w:val="00850E78"/>
    <w:rsid w:val="00851AD5"/>
    <w:rsid w:val="00853538"/>
    <w:rsid w:val="00856197"/>
    <w:rsid w:val="00864E4A"/>
    <w:rsid w:val="00866468"/>
    <w:rsid w:val="0086756B"/>
    <w:rsid w:val="00867656"/>
    <w:rsid w:val="00867E0A"/>
    <w:rsid w:val="00873C83"/>
    <w:rsid w:val="00877764"/>
    <w:rsid w:val="0088081C"/>
    <w:rsid w:val="0088745B"/>
    <w:rsid w:val="00887697"/>
    <w:rsid w:val="00893E2F"/>
    <w:rsid w:val="00897F5F"/>
    <w:rsid w:val="008A0E12"/>
    <w:rsid w:val="008A1F92"/>
    <w:rsid w:val="008A2136"/>
    <w:rsid w:val="008A26C4"/>
    <w:rsid w:val="008A3385"/>
    <w:rsid w:val="008A35FD"/>
    <w:rsid w:val="008B1536"/>
    <w:rsid w:val="008B27CD"/>
    <w:rsid w:val="008B54BD"/>
    <w:rsid w:val="008B6BFB"/>
    <w:rsid w:val="008B73BE"/>
    <w:rsid w:val="008C2551"/>
    <w:rsid w:val="008C43FB"/>
    <w:rsid w:val="008C7AB1"/>
    <w:rsid w:val="008D4BB6"/>
    <w:rsid w:val="008D6F0C"/>
    <w:rsid w:val="008E0004"/>
    <w:rsid w:val="008E2BD4"/>
    <w:rsid w:val="008E7149"/>
    <w:rsid w:val="008F140E"/>
    <w:rsid w:val="008F66B5"/>
    <w:rsid w:val="008F7F59"/>
    <w:rsid w:val="00902030"/>
    <w:rsid w:val="00902065"/>
    <w:rsid w:val="009045E9"/>
    <w:rsid w:val="00907F4B"/>
    <w:rsid w:val="00911EDC"/>
    <w:rsid w:val="009125FE"/>
    <w:rsid w:val="00914B27"/>
    <w:rsid w:val="00914FD5"/>
    <w:rsid w:val="009159EC"/>
    <w:rsid w:val="009167AF"/>
    <w:rsid w:val="00916B92"/>
    <w:rsid w:val="00923337"/>
    <w:rsid w:val="00923B31"/>
    <w:rsid w:val="00931556"/>
    <w:rsid w:val="00933BDB"/>
    <w:rsid w:val="009407D0"/>
    <w:rsid w:val="00942C28"/>
    <w:rsid w:val="00943FBB"/>
    <w:rsid w:val="00944324"/>
    <w:rsid w:val="009450AB"/>
    <w:rsid w:val="009455E5"/>
    <w:rsid w:val="00945C69"/>
    <w:rsid w:val="00946D2B"/>
    <w:rsid w:val="00946E57"/>
    <w:rsid w:val="00950D7F"/>
    <w:rsid w:val="00950EAE"/>
    <w:rsid w:val="00951193"/>
    <w:rsid w:val="009516C3"/>
    <w:rsid w:val="00951DBD"/>
    <w:rsid w:val="009528DA"/>
    <w:rsid w:val="009533AF"/>
    <w:rsid w:val="009553F0"/>
    <w:rsid w:val="00956AEF"/>
    <w:rsid w:val="00956F1B"/>
    <w:rsid w:val="0096372C"/>
    <w:rsid w:val="00965C21"/>
    <w:rsid w:val="00965D9B"/>
    <w:rsid w:val="0096649C"/>
    <w:rsid w:val="00966FA2"/>
    <w:rsid w:val="00966FA9"/>
    <w:rsid w:val="00967B97"/>
    <w:rsid w:val="009709D8"/>
    <w:rsid w:val="0097208A"/>
    <w:rsid w:val="009759C7"/>
    <w:rsid w:val="009763AB"/>
    <w:rsid w:val="009772A2"/>
    <w:rsid w:val="00977CB5"/>
    <w:rsid w:val="00983FFD"/>
    <w:rsid w:val="0099289F"/>
    <w:rsid w:val="009928C9"/>
    <w:rsid w:val="009956EB"/>
    <w:rsid w:val="009A1543"/>
    <w:rsid w:val="009A4992"/>
    <w:rsid w:val="009A4F18"/>
    <w:rsid w:val="009A62FA"/>
    <w:rsid w:val="009A6C41"/>
    <w:rsid w:val="009B0A07"/>
    <w:rsid w:val="009B1688"/>
    <w:rsid w:val="009B3077"/>
    <w:rsid w:val="009B56E4"/>
    <w:rsid w:val="009B6CCF"/>
    <w:rsid w:val="009C0F26"/>
    <w:rsid w:val="009C7EAF"/>
    <w:rsid w:val="009D1257"/>
    <w:rsid w:val="009D21AE"/>
    <w:rsid w:val="009D692D"/>
    <w:rsid w:val="009D6C1E"/>
    <w:rsid w:val="009E2D8D"/>
    <w:rsid w:val="009F15CE"/>
    <w:rsid w:val="009F2C74"/>
    <w:rsid w:val="009F2CC3"/>
    <w:rsid w:val="009F314C"/>
    <w:rsid w:val="009F7428"/>
    <w:rsid w:val="009F764D"/>
    <w:rsid w:val="00A04772"/>
    <w:rsid w:val="00A07070"/>
    <w:rsid w:val="00A12214"/>
    <w:rsid w:val="00A1244F"/>
    <w:rsid w:val="00A13E6B"/>
    <w:rsid w:val="00A14B1F"/>
    <w:rsid w:val="00A16363"/>
    <w:rsid w:val="00A23858"/>
    <w:rsid w:val="00A23A6E"/>
    <w:rsid w:val="00A249FC"/>
    <w:rsid w:val="00A310F3"/>
    <w:rsid w:val="00A325BC"/>
    <w:rsid w:val="00A32BB8"/>
    <w:rsid w:val="00A3540F"/>
    <w:rsid w:val="00A35425"/>
    <w:rsid w:val="00A37FF5"/>
    <w:rsid w:val="00A43AC1"/>
    <w:rsid w:val="00A5030E"/>
    <w:rsid w:val="00A53ABF"/>
    <w:rsid w:val="00A54191"/>
    <w:rsid w:val="00A5631D"/>
    <w:rsid w:val="00A6270A"/>
    <w:rsid w:val="00A628D7"/>
    <w:rsid w:val="00A635E3"/>
    <w:rsid w:val="00A65143"/>
    <w:rsid w:val="00A75B4F"/>
    <w:rsid w:val="00A81054"/>
    <w:rsid w:val="00A82A4C"/>
    <w:rsid w:val="00A82C24"/>
    <w:rsid w:val="00A8348F"/>
    <w:rsid w:val="00A8538C"/>
    <w:rsid w:val="00A869A3"/>
    <w:rsid w:val="00A86C28"/>
    <w:rsid w:val="00A904B6"/>
    <w:rsid w:val="00A9259C"/>
    <w:rsid w:val="00A92AC7"/>
    <w:rsid w:val="00A932C6"/>
    <w:rsid w:val="00A95D1C"/>
    <w:rsid w:val="00A96176"/>
    <w:rsid w:val="00A96906"/>
    <w:rsid w:val="00A975D8"/>
    <w:rsid w:val="00AA2425"/>
    <w:rsid w:val="00AA25F6"/>
    <w:rsid w:val="00AA266D"/>
    <w:rsid w:val="00AA5CE8"/>
    <w:rsid w:val="00AA6664"/>
    <w:rsid w:val="00AA7E4C"/>
    <w:rsid w:val="00AB06F6"/>
    <w:rsid w:val="00AB5F06"/>
    <w:rsid w:val="00AB71EC"/>
    <w:rsid w:val="00AB7BE6"/>
    <w:rsid w:val="00AC41A3"/>
    <w:rsid w:val="00AC4F2E"/>
    <w:rsid w:val="00AC56E5"/>
    <w:rsid w:val="00AC592A"/>
    <w:rsid w:val="00AD10D9"/>
    <w:rsid w:val="00AD547B"/>
    <w:rsid w:val="00AE0378"/>
    <w:rsid w:val="00AE5694"/>
    <w:rsid w:val="00AE6D25"/>
    <w:rsid w:val="00AF3060"/>
    <w:rsid w:val="00AF48F0"/>
    <w:rsid w:val="00AF64A1"/>
    <w:rsid w:val="00B00A67"/>
    <w:rsid w:val="00B01F30"/>
    <w:rsid w:val="00B04529"/>
    <w:rsid w:val="00B04CB6"/>
    <w:rsid w:val="00B06787"/>
    <w:rsid w:val="00B06D94"/>
    <w:rsid w:val="00B074C5"/>
    <w:rsid w:val="00B10442"/>
    <w:rsid w:val="00B10E2D"/>
    <w:rsid w:val="00B150DA"/>
    <w:rsid w:val="00B160F2"/>
    <w:rsid w:val="00B16F97"/>
    <w:rsid w:val="00B171FE"/>
    <w:rsid w:val="00B1747C"/>
    <w:rsid w:val="00B17BFC"/>
    <w:rsid w:val="00B27433"/>
    <w:rsid w:val="00B30A00"/>
    <w:rsid w:val="00B3112D"/>
    <w:rsid w:val="00B32C50"/>
    <w:rsid w:val="00B33192"/>
    <w:rsid w:val="00B35583"/>
    <w:rsid w:val="00B36B73"/>
    <w:rsid w:val="00B40176"/>
    <w:rsid w:val="00B440C9"/>
    <w:rsid w:val="00B5168D"/>
    <w:rsid w:val="00B517C7"/>
    <w:rsid w:val="00B51A17"/>
    <w:rsid w:val="00B53BF9"/>
    <w:rsid w:val="00B53FA5"/>
    <w:rsid w:val="00B5501C"/>
    <w:rsid w:val="00B552A0"/>
    <w:rsid w:val="00B60E4D"/>
    <w:rsid w:val="00B6455C"/>
    <w:rsid w:val="00B64845"/>
    <w:rsid w:val="00B65570"/>
    <w:rsid w:val="00B7015E"/>
    <w:rsid w:val="00B71585"/>
    <w:rsid w:val="00B73E61"/>
    <w:rsid w:val="00B75158"/>
    <w:rsid w:val="00B76CE7"/>
    <w:rsid w:val="00B77211"/>
    <w:rsid w:val="00B80D24"/>
    <w:rsid w:val="00B8609F"/>
    <w:rsid w:val="00B871E0"/>
    <w:rsid w:val="00B918F2"/>
    <w:rsid w:val="00B91ED6"/>
    <w:rsid w:val="00B94796"/>
    <w:rsid w:val="00B94C01"/>
    <w:rsid w:val="00B94F52"/>
    <w:rsid w:val="00B9566B"/>
    <w:rsid w:val="00B95CFF"/>
    <w:rsid w:val="00BA0F01"/>
    <w:rsid w:val="00BA38B2"/>
    <w:rsid w:val="00BA480E"/>
    <w:rsid w:val="00BA4E6E"/>
    <w:rsid w:val="00BA67FF"/>
    <w:rsid w:val="00BB14C7"/>
    <w:rsid w:val="00BB382D"/>
    <w:rsid w:val="00BB4143"/>
    <w:rsid w:val="00BB54BF"/>
    <w:rsid w:val="00BC00D6"/>
    <w:rsid w:val="00BC10C2"/>
    <w:rsid w:val="00BC201F"/>
    <w:rsid w:val="00BC2539"/>
    <w:rsid w:val="00BC3106"/>
    <w:rsid w:val="00BC4ABB"/>
    <w:rsid w:val="00BC6DEB"/>
    <w:rsid w:val="00BD16B1"/>
    <w:rsid w:val="00BD6B32"/>
    <w:rsid w:val="00BD7969"/>
    <w:rsid w:val="00BE166A"/>
    <w:rsid w:val="00BE34AA"/>
    <w:rsid w:val="00BE3BB3"/>
    <w:rsid w:val="00BE43BC"/>
    <w:rsid w:val="00BE68C8"/>
    <w:rsid w:val="00BF16C6"/>
    <w:rsid w:val="00BF1B8E"/>
    <w:rsid w:val="00BF3EC1"/>
    <w:rsid w:val="00BF60F8"/>
    <w:rsid w:val="00BF77FF"/>
    <w:rsid w:val="00C016AF"/>
    <w:rsid w:val="00C07C94"/>
    <w:rsid w:val="00C13DEF"/>
    <w:rsid w:val="00C15704"/>
    <w:rsid w:val="00C15A36"/>
    <w:rsid w:val="00C17CC9"/>
    <w:rsid w:val="00C222DA"/>
    <w:rsid w:val="00C26E79"/>
    <w:rsid w:val="00C312A1"/>
    <w:rsid w:val="00C31ACA"/>
    <w:rsid w:val="00C33B04"/>
    <w:rsid w:val="00C344C3"/>
    <w:rsid w:val="00C3523B"/>
    <w:rsid w:val="00C35515"/>
    <w:rsid w:val="00C369CB"/>
    <w:rsid w:val="00C379CA"/>
    <w:rsid w:val="00C40ADD"/>
    <w:rsid w:val="00C423B2"/>
    <w:rsid w:val="00C43AEE"/>
    <w:rsid w:val="00C4578D"/>
    <w:rsid w:val="00C475E1"/>
    <w:rsid w:val="00C522E4"/>
    <w:rsid w:val="00C600E6"/>
    <w:rsid w:val="00C67362"/>
    <w:rsid w:val="00C676D7"/>
    <w:rsid w:val="00C710C6"/>
    <w:rsid w:val="00C72037"/>
    <w:rsid w:val="00C74F98"/>
    <w:rsid w:val="00C775A1"/>
    <w:rsid w:val="00C902A6"/>
    <w:rsid w:val="00C90D2B"/>
    <w:rsid w:val="00C97904"/>
    <w:rsid w:val="00CA18C3"/>
    <w:rsid w:val="00CA4F61"/>
    <w:rsid w:val="00CA792D"/>
    <w:rsid w:val="00CB11FA"/>
    <w:rsid w:val="00CB3777"/>
    <w:rsid w:val="00CB4427"/>
    <w:rsid w:val="00CB4927"/>
    <w:rsid w:val="00CB4953"/>
    <w:rsid w:val="00CB6FCE"/>
    <w:rsid w:val="00CB7AD0"/>
    <w:rsid w:val="00CB7D71"/>
    <w:rsid w:val="00CC0CB4"/>
    <w:rsid w:val="00CC18EF"/>
    <w:rsid w:val="00CC2BE2"/>
    <w:rsid w:val="00CC68F9"/>
    <w:rsid w:val="00CC70BB"/>
    <w:rsid w:val="00CD2A52"/>
    <w:rsid w:val="00CD4129"/>
    <w:rsid w:val="00CD7E18"/>
    <w:rsid w:val="00CD7F42"/>
    <w:rsid w:val="00CE0390"/>
    <w:rsid w:val="00CE1484"/>
    <w:rsid w:val="00CE55CA"/>
    <w:rsid w:val="00CE5EFB"/>
    <w:rsid w:val="00CE5FDB"/>
    <w:rsid w:val="00CF24EC"/>
    <w:rsid w:val="00CF2A1F"/>
    <w:rsid w:val="00CF3388"/>
    <w:rsid w:val="00CF51D9"/>
    <w:rsid w:val="00CF6AB4"/>
    <w:rsid w:val="00D0000C"/>
    <w:rsid w:val="00D00D5F"/>
    <w:rsid w:val="00D04F43"/>
    <w:rsid w:val="00D103DF"/>
    <w:rsid w:val="00D1311E"/>
    <w:rsid w:val="00D14877"/>
    <w:rsid w:val="00D24C89"/>
    <w:rsid w:val="00D261CD"/>
    <w:rsid w:val="00D27735"/>
    <w:rsid w:val="00D3017D"/>
    <w:rsid w:val="00D30795"/>
    <w:rsid w:val="00D324E0"/>
    <w:rsid w:val="00D331C4"/>
    <w:rsid w:val="00D364AC"/>
    <w:rsid w:val="00D409FE"/>
    <w:rsid w:val="00D42088"/>
    <w:rsid w:val="00D4302D"/>
    <w:rsid w:val="00D459FE"/>
    <w:rsid w:val="00D4731B"/>
    <w:rsid w:val="00D5088D"/>
    <w:rsid w:val="00D55DBC"/>
    <w:rsid w:val="00D56AB6"/>
    <w:rsid w:val="00D57024"/>
    <w:rsid w:val="00D66020"/>
    <w:rsid w:val="00D66A68"/>
    <w:rsid w:val="00D66EF6"/>
    <w:rsid w:val="00D6764F"/>
    <w:rsid w:val="00D707D4"/>
    <w:rsid w:val="00D70A72"/>
    <w:rsid w:val="00D7136C"/>
    <w:rsid w:val="00D733B3"/>
    <w:rsid w:val="00D74D45"/>
    <w:rsid w:val="00D74E36"/>
    <w:rsid w:val="00D74F91"/>
    <w:rsid w:val="00D77980"/>
    <w:rsid w:val="00D80426"/>
    <w:rsid w:val="00D82BC4"/>
    <w:rsid w:val="00D84463"/>
    <w:rsid w:val="00D84D85"/>
    <w:rsid w:val="00D84E18"/>
    <w:rsid w:val="00D852D8"/>
    <w:rsid w:val="00D86214"/>
    <w:rsid w:val="00D86BF8"/>
    <w:rsid w:val="00D875D6"/>
    <w:rsid w:val="00D90E92"/>
    <w:rsid w:val="00D92197"/>
    <w:rsid w:val="00D921C2"/>
    <w:rsid w:val="00D9368F"/>
    <w:rsid w:val="00D96A3C"/>
    <w:rsid w:val="00D973AE"/>
    <w:rsid w:val="00D97C96"/>
    <w:rsid w:val="00DA103F"/>
    <w:rsid w:val="00DA24E0"/>
    <w:rsid w:val="00DA76BC"/>
    <w:rsid w:val="00DB12F7"/>
    <w:rsid w:val="00DB182E"/>
    <w:rsid w:val="00DB345D"/>
    <w:rsid w:val="00DB4C22"/>
    <w:rsid w:val="00DB6CA6"/>
    <w:rsid w:val="00DC0832"/>
    <w:rsid w:val="00DC4E09"/>
    <w:rsid w:val="00DD7DFB"/>
    <w:rsid w:val="00DE2329"/>
    <w:rsid w:val="00DE2C53"/>
    <w:rsid w:val="00DE2D42"/>
    <w:rsid w:val="00DE39C6"/>
    <w:rsid w:val="00DE4030"/>
    <w:rsid w:val="00DF343F"/>
    <w:rsid w:val="00DF4286"/>
    <w:rsid w:val="00E00B50"/>
    <w:rsid w:val="00E00E4C"/>
    <w:rsid w:val="00E040BB"/>
    <w:rsid w:val="00E04F19"/>
    <w:rsid w:val="00E077A9"/>
    <w:rsid w:val="00E10C12"/>
    <w:rsid w:val="00E2087B"/>
    <w:rsid w:val="00E223C9"/>
    <w:rsid w:val="00E2324B"/>
    <w:rsid w:val="00E31813"/>
    <w:rsid w:val="00E31925"/>
    <w:rsid w:val="00E32E54"/>
    <w:rsid w:val="00E34398"/>
    <w:rsid w:val="00E3606D"/>
    <w:rsid w:val="00E443DB"/>
    <w:rsid w:val="00E45646"/>
    <w:rsid w:val="00E46864"/>
    <w:rsid w:val="00E46A40"/>
    <w:rsid w:val="00E50899"/>
    <w:rsid w:val="00E50B38"/>
    <w:rsid w:val="00E51C51"/>
    <w:rsid w:val="00E52682"/>
    <w:rsid w:val="00E55BDE"/>
    <w:rsid w:val="00E60067"/>
    <w:rsid w:val="00E61F59"/>
    <w:rsid w:val="00E627A6"/>
    <w:rsid w:val="00E65BD0"/>
    <w:rsid w:val="00E7213D"/>
    <w:rsid w:val="00E722D1"/>
    <w:rsid w:val="00E72B81"/>
    <w:rsid w:val="00E730F4"/>
    <w:rsid w:val="00E732FA"/>
    <w:rsid w:val="00E73DB7"/>
    <w:rsid w:val="00E77B79"/>
    <w:rsid w:val="00E820B8"/>
    <w:rsid w:val="00E833D5"/>
    <w:rsid w:val="00E8443E"/>
    <w:rsid w:val="00E866F0"/>
    <w:rsid w:val="00E9174A"/>
    <w:rsid w:val="00E923BD"/>
    <w:rsid w:val="00E938D3"/>
    <w:rsid w:val="00E96352"/>
    <w:rsid w:val="00E9671E"/>
    <w:rsid w:val="00EA0F6C"/>
    <w:rsid w:val="00EA2535"/>
    <w:rsid w:val="00EA2FE8"/>
    <w:rsid w:val="00EA45B5"/>
    <w:rsid w:val="00EA4F02"/>
    <w:rsid w:val="00EB4721"/>
    <w:rsid w:val="00EB49E8"/>
    <w:rsid w:val="00EB64E2"/>
    <w:rsid w:val="00EC131D"/>
    <w:rsid w:val="00EC1B7F"/>
    <w:rsid w:val="00EC47ED"/>
    <w:rsid w:val="00EC5C94"/>
    <w:rsid w:val="00EC6E0A"/>
    <w:rsid w:val="00ED068A"/>
    <w:rsid w:val="00ED1A3C"/>
    <w:rsid w:val="00ED1D40"/>
    <w:rsid w:val="00ED2EEC"/>
    <w:rsid w:val="00ED4AAE"/>
    <w:rsid w:val="00ED69CE"/>
    <w:rsid w:val="00ED782F"/>
    <w:rsid w:val="00EE39CE"/>
    <w:rsid w:val="00EE533B"/>
    <w:rsid w:val="00EE6601"/>
    <w:rsid w:val="00EE755F"/>
    <w:rsid w:val="00EF1D23"/>
    <w:rsid w:val="00EF2AB2"/>
    <w:rsid w:val="00EF3EDC"/>
    <w:rsid w:val="00EF686A"/>
    <w:rsid w:val="00EF6D69"/>
    <w:rsid w:val="00F01054"/>
    <w:rsid w:val="00F0168B"/>
    <w:rsid w:val="00F02354"/>
    <w:rsid w:val="00F0303E"/>
    <w:rsid w:val="00F0359D"/>
    <w:rsid w:val="00F03B06"/>
    <w:rsid w:val="00F04555"/>
    <w:rsid w:val="00F045A8"/>
    <w:rsid w:val="00F05276"/>
    <w:rsid w:val="00F05A14"/>
    <w:rsid w:val="00F06359"/>
    <w:rsid w:val="00F07843"/>
    <w:rsid w:val="00F11BB3"/>
    <w:rsid w:val="00F16A3D"/>
    <w:rsid w:val="00F21B23"/>
    <w:rsid w:val="00F25C44"/>
    <w:rsid w:val="00F266C2"/>
    <w:rsid w:val="00F27998"/>
    <w:rsid w:val="00F27E72"/>
    <w:rsid w:val="00F3040A"/>
    <w:rsid w:val="00F30580"/>
    <w:rsid w:val="00F339F8"/>
    <w:rsid w:val="00F33EC5"/>
    <w:rsid w:val="00F34B75"/>
    <w:rsid w:val="00F408F7"/>
    <w:rsid w:val="00F42614"/>
    <w:rsid w:val="00F50E09"/>
    <w:rsid w:val="00F517AB"/>
    <w:rsid w:val="00F53D78"/>
    <w:rsid w:val="00F54314"/>
    <w:rsid w:val="00F5735F"/>
    <w:rsid w:val="00F57AD5"/>
    <w:rsid w:val="00F610B8"/>
    <w:rsid w:val="00F64092"/>
    <w:rsid w:val="00F640A5"/>
    <w:rsid w:val="00F650B4"/>
    <w:rsid w:val="00F719FC"/>
    <w:rsid w:val="00F72F45"/>
    <w:rsid w:val="00F75E95"/>
    <w:rsid w:val="00F76300"/>
    <w:rsid w:val="00F80AFB"/>
    <w:rsid w:val="00F82DAF"/>
    <w:rsid w:val="00F84386"/>
    <w:rsid w:val="00F85456"/>
    <w:rsid w:val="00F867DC"/>
    <w:rsid w:val="00F927BA"/>
    <w:rsid w:val="00F958BF"/>
    <w:rsid w:val="00F96398"/>
    <w:rsid w:val="00FA00E1"/>
    <w:rsid w:val="00FA163D"/>
    <w:rsid w:val="00FA282A"/>
    <w:rsid w:val="00FA2E65"/>
    <w:rsid w:val="00FA6803"/>
    <w:rsid w:val="00FB0AF6"/>
    <w:rsid w:val="00FB3B9A"/>
    <w:rsid w:val="00FC063F"/>
    <w:rsid w:val="00FC230D"/>
    <w:rsid w:val="00FC4737"/>
    <w:rsid w:val="00FC735D"/>
    <w:rsid w:val="00FD2097"/>
    <w:rsid w:val="00FD4533"/>
    <w:rsid w:val="00FD7299"/>
    <w:rsid w:val="00FE18EB"/>
    <w:rsid w:val="00FE1F87"/>
    <w:rsid w:val="00FE7124"/>
    <w:rsid w:val="00FE7FEB"/>
    <w:rsid w:val="00FF217D"/>
    <w:rsid w:val="00FF30DE"/>
    <w:rsid w:val="00FF4C61"/>
    <w:rsid w:val="00FF5143"/>
    <w:rsid w:val="00FF6AAA"/>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C73B55"/>
  <w15:docId w15:val="{4C82548D-15A5-4FBC-BF33-04D9843A2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6482"/>
    <w:pPr>
      <w:suppressAutoHyphens/>
    </w:pPr>
    <w:rPr>
      <w:sz w:val="24"/>
      <w:szCs w:val="24"/>
      <w:lang w:eastAsia="zh-CN"/>
    </w:rPr>
  </w:style>
  <w:style w:type="paragraph" w:styleId="Nagwek1">
    <w:name w:val="heading 1"/>
    <w:basedOn w:val="Normalny"/>
    <w:next w:val="Normalny"/>
    <w:link w:val="Nagwek1Znak"/>
    <w:qFormat/>
    <w:pPr>
      <w:keepNext/>
      <w:numPr>
        <w:numId w:val="10"/>
      </w:numPr>
      <w:outlineLvl w:val="0"/>
    </w:pPr>
    <w:rPr>
      <w:b/>
      <w:bCs/>
    </w:rPr>
  </w:style>
  <w:style w:type="paragraph" w:styleId="Nagwek2">
    <w:name w:val="heading 2"/>
    <w:basedOn w:val="Normalny"/>
    <w:next w:val="Normalny"/>
    <w:link w:val="Nagwek2Znak"/>
    <w:qFormat/>
    <w:pPr>
      <w:keepNext/>
      <w:numPr>
        <w:ilvl w:val="1"/>
        <w:numId w:val="10"/>
      </w:numPr>
      <w:outlineLvl w:val="1"/>
    </w:pPr>
    <w:rPr>
      <w:rFonts w:ascii="Arial Black" w:hAnsi="Arial Black" w:cs="Arial Black"/>
      <w:sz w:val="28"/>
    </w:rPr>
  </w:style>
  <w:style w:type="paragraph" w:styleId="Nagwek3">
    <w:name w:val="heading 3"/>
    <w:basedOn w:val="Normalny"/>
    <w:next w:val="Normalny"/>
    <w:qFormat/>
    <w:pPr>
      <w:keepNext/>
      <w:numPr>
        <w:ilvl w:val="2"/>
        <w:numId w:val="10"/>
      </w:numPr>
      <w:jc w:val="center"/>
      <w:outlineLvl w:val="2"/>
    </w:pPr>
    <w:rPr>
      <w:b/>
      <w:bCs/>
      <w:sz w:val="32"/>
    </w:rPr>
  </w:style>
  <w:style w:type="paragraph" w:styleId="Nagwek4">
    <w:name w:val="heading 4"/>
    <w:basedOn w:val="Normalny"/>
    <w:next w:val="Normalny"/>
    <w:qFormat/>
    <w:pPr>
      <w:keepNext/>
      <w:numPr>
        <w:ilvl w:val="3"/>
        <w:numId w:val="10"/>
      </w:numPr>
      <w:outlineLvl w:val="3"/>
    </w:pPr>
    <w:rPr>
      <w:b/>
      <w:bCs/>
      <w:sz w:val="28"/>
    </w:rPr>
  </w:style>
  <w:style w:type="paragraph" w:styleId="Nagwek5">
    <w:name w:val="heading 5"/>
    <w:basedOn w:val="Normalny"/>
    <w:next w:val="Normalny"/>
    <w:qFormat/>
    <w:pPr>
      <w:keepNext/>
      <w:numPr>
        <w:ilvl w:val="4"/>
        <w:numId w:val="10"/>
      </w:numPr>
      <w:outlineLvl w:val="4"/>
    </w:pPr>
    <w:rPr>
      <w:u w:val="single"/>
    </w:rPr>
  </w:style>
  <w:style w:type="paragraph" w:styleId="Nagwek6">
    <w:name w:val="heading 6"/>
    <w:basedOn w:val="Normalny"/>
    <w:next w:val="Normalny"/>
    <w:qFormat/>
    <w:pPr>
      <w:numPr>
        <w:ilvl w:val="5"/>
        <w:numId w:val="10"/>
      </w:numPr>
      <w:spacing w:before="240" w:after="60"/>
      <w:outlineLvl w:val="5"/>
    </w:pPr>
    <w:rPr>
      <w:b/>
      <w:bCs/>
      <w:sz w:val="22"/>
      <w:szCs w:val="22"/>
    </w:rPr>
  </w:style>
  <w:style w:type="paragraph" w:styleId="Nagwek7">
    <w:name w:val="heading 7"/>
    <w:basedOn w:val="Normalny"/>
    <w:next w:val="Normalny"/>
    <w:qFormat/>
    <w:pPr>
      <w:keepNext/>
      <w:numPr>
        <w:ilvl w:val="6"/>
        <w:numId w:val="10"/>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cs="Verdana"/>
    </w:rPr>
  </w:style>
  <w:style w:type="character" w:customStyle="1" w:styleId="WW8Num3z0">
    <w:name w:val="WW8Num3z0"/>
    <w:rPr>
      <w:rFonts w:ascii="Wingdings" w:hAnsi="Wingdings" w:cs="Wingdings"/>
      <w:sz w:val="16"/>
    </w:rPr>
  </w:style>
  <w:style w:type="character" w:customStyle="1" w:styleId="WW8Num4z0">
    <w:name w:val="WW8Num4z0"/>
    <w:rPr>
      <w:rFonts w:cs="Verdana"/>
      <w:b/>
    </w:rPr>
  </w:style>
  <w:style w:type="character" w:customStyle="1" w:styleId="WW8Num5z0">
    <w:name w:val="WW8Num5z0"/>
    <w:rPr>
      <w:rFonts w:ascii="Wingdings" w:hAnsi="Wingdings" w:cs="Wingdings"/>
      <w:sz w:val="16"/>
    </w:rPr>
  </w:style>
  <w:style w:type="character" w:customStyle="1" w:styleId="WW8Num6z0">
    <w:name w:val="WW8Num6z0"/>
    <w:rPr>
      <w:rFonts w:cs="Verdana"/>
      <w:b w:val="0"/>
    </w:rPr>
  </w:style>
  <w:style w:type="character" w:customStyle="1" w:styleId="WW8Num7z1">
    <w:name w:val="WW8Num7z1"/>
    <w:rPr>
      <w:rFonts w:cs="Verdana"/>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1z0">
    <w:name w:val="WW8Num11z0"/>
    <w:rPr>
      <w:rFonts w:cs="Verdana"/>
      <w:b w:val="0"/>
      <w:i w:val="0"/>
    </w:rPr>
  </w:style>
  <w:style w:type="character" w:customStyle="1" w:styleId="WW8Num12z0">
    <w:name w:val="WW8Num12z0"/>
    <w:rPr>
      <w:rFonts w:ascii="Tahoma" w:hAnsi="Tahoma" w:cs="Tahoma"/>
      <w:sz w:val="22"/>
    </w:rPr>
  </w:style>
  <w:style w:type="character" w:customStyle="1" w:styleId="WW8Num13z0">
    <w:name w:val="WW8Num13z0"/>
    <w:rPr>
      <w:b/>
    </w:rPr>
  </w:style>
  <w:style w:type="character" w:customStyle="1" w:styleId="WW8Num14z0">
    <w:name w:val="WW8Num14z0"/>
    <w:rPr>
      <w:rFonts w:cs="Verdana"/>
      <w:b/>
    </w:rPr>
  </w:style>
  <w:style w:type="character" w:customStyle="1" w:styleId="WW8Num15z0">
    <w:name w:val="WW8Num15z0"/>
    <w:rPr>
      <w:rFonts w:cs="Verdana"/>
      <w:color w:val="000000"/>
    </w:rPr>
  </w:style>
  <w:style w:type="character" w:customStyle="1" w:styleId="WW8Num16z0">
    <w:name w:val="WW8Num16z0"/>
    <w:rPr>
      <w:rFonts w:ascii="Symbol" w:hAnsi="Symbol" w:cs="Symbol"/>
      <w:sz w:val="16"/>
    </w:rPr>
  </w:style>
  <w:style w:type="character" w:customStyle="1" w:styleId="WW8Num17z0">
    <w:name w:val="WW8Num17z0"/>
    <w:rPr>
      <w:rFonts w:ascii="Symbol" w:hAnsi="Symbol" w:cs="Symbol"/>
      <w:sz w:val="16"/>
    </w:rPr>
  </w:style>
  <w:style w:type="character" w:customStyle="1" w:styleId="WW8Num18z0">
    <w:name w:val="WW8Num18z0"/>
    <w:rPr>
      <w:rFonts w:ascii="Symbol" w:hAnsi="Symbol" w:cs="Symbol"/>
    </w:rPr>
  </w:style>
  <w:style w:type="character" w:customStyle="1" w:styleId="WW8Num20z1">
    <w:name w:val="WW8Num20z1"/>
    <w:rPr>
      <w:rFonts w:cs="Verdana"/>
    </w:rPr>
  </w:style>
  <w:style w:type="character" w:customStyle="1" w:styleId="WW8Num21z0">
    <w:name w:val="WW8Num21z0"/>
    <w:rPr>
      <w:rFonts w:ascii="Verdana" w:hAnsi="Verdana" w:cs="Verdana"/>
      <w:b/>
      <w:bCs/>
      <w:color w:val="000000"/>
      <w:sz w:val="20"/>
    </w:rPr>
  </w:style>
  <w:style w:type="character" w:customStyle="1" w:styleId="WW8Num24z1">
    <w:name w:val="WW8Num24z1"/>
    <w:rPr>
      <w:rFonts w:cs="Verdana"/>
    </w:rPr>
  </w:style>
  <w:style w:type="character" w:customStyle="1" w:styleId="WW8Num25z0">
    <w:name w:val="WW8Num25z0"/>
    <w:rPr>
      <w:rFonts w:ascii="Times New Roman" w:hAnsi="Times New Roman" w:cs="Times New Roman"/>
    </w:rPr>
  </w:style>
  <w:style w:type="character" w:customStyle="1" w:styleId="WW8Num27z0">
    <w:name w:val="WW8Num27z0"/>
    <w:rPr>
      <w:rFonts w:cs="Verdana"/>
    </w:rPr>
  </w:style>
  <w:style w:type="character" w:customStyle="1" w:styleId="WW8Num28z0">
    <w:name w:val="WW8Num28z0"/>
    <w:rPr>
      <w:rFonts w:ascii="Arial" w:hAnsi="Arial" w:cs="Arial"/>
    </w:rPr>
  </w:style>
  <w:style w:type="character" w:customStyle="1" w:styleId="WW8Num29z0">
    <w:name w:val="WW8Num29z0"/>
    <w:rPr>
      <w:rFonts w:ascii="Arial" w:hAnsi="Arial" w:cs="Arial"/>
    </w:rPr>
  </w:style>
  <w:style w:type="character" w:customStyle="1" w:styleId="WW8Num31z0">
    <w:name w:val="WW8Num31z0"/>
    <w:rPr>
      <w:color w:val="auto"/>
    </w:rPr>
  </w:style>
  <w:style w:type="character" w:customStyle="1" w:styleId="WW8Num32z0">
    <w:name w:val="WW8Num32z0"/>
    <w:rPr>
      <w:rFonts w:cs="Verdana"/>
      <w:color w:val="auto"/>
    </w:rPr>
  </w:style>
  <w:style w:type="character" w:customStyle="1" w:styleId="WW8Num33z1">
    <w:name w:val="WW8Num33z1"/>
    <w:rPr>
      <w:rFonts w:cs="Verdana"/>
    </w:rPr>
  </w:style>
  <w:style w:type="character" w:customStyle="1" w:styleId="WW8Num34z0">
    <w:name w:val="WW8Num34z0"/>
    <w:rPr>
      <w:rFonts w:cs="Verdana"/>
      <w:b w:val="0"/>
      <w:i w:val="0"/>
    </w:rPr>
  </w:style>
  <w:style w:type="character" w:customStyle="1" w:styleId="WW8Num35z1">
    <w:name w:val="WW8Num35z1"/>
    <w:rPr>
      <w:rFonts w:cs="Verdana"/>
      <w:b w:val="0"/>
    </w:rPr>
  </w:style>
  <w:style w:type="character" w:customStyle="1" w:styleId="WW8Num36z1">
    <w:name w:val="WW8Num36z1"/>
    <w:rPr>
      <w:rFonts w:cs="Verdana"/>
      <w:b w:val="0"/>
    </w:rPr>
  </w:style>
  <w:style w:type="character" w:customStyle="1" w:styleId="WW8Num36z2">
    <w:name w:val="WW8Num36z2"/>
    <w:rPr>
      <w:rFonts w:cs="Verdana"/>
    </w:rPr>
  </w:style>
  <w:style w:type="character" w:customStyle="1" w:styleId="WW8Num37z0">
    <w:name w:val="WW8Num37z0"/>
    <w:rPr>
      <w:rFonts w:cs="Verdana"/>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7zfalse">
    <w:name w:val="WW8Num7zfalse"/>
  </w:style>
  <w:style w:type="character" w:customStyle="1" w:styleId="WW8Num7ztrue">
    <w:name w:val="WW8Num7ztrue"/>
    <w:rPr>
      <w:rFonts w:cs="Verdana"/>
    </w:rPr>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8Num8zfalse">
    <w:name w:val="WW8Num8zfalse"/>
  </w:style>
  <w:style w:type="character" w:customStyle="1" w:styleId="WW8Num16ztrue">
    <w:name w:val="WW8Num16ztrue"/>
  </w:style>
  <w:style w:type="character" w:customStyle="1" w:styleId="WW-WW8Num16ztrue">
    <w:name w:val="WW-WW8Num16ztrue"/>
  </w:style>
  <w:style w:type="character" w:customStyle="1" w:styleId="WW-WW8Num16ztrue1">
    <w:name w:val="WW-WW8Num16ztrue1"/>
  </w:style>
  <w:style w:type="character" w:customStyle="1" w:styleId="WW-WW8Num16ztrue12">
    <w:name w:val="WW-WW8Num16ztrue12"/>
  </w:style>
  <w:style w:type="character" w:customStyle="1" w:styleId="WW-WW8Num16ztrue123">
    <w:name w:val="WW-WW8Num16ztrue123"/>
  </w:style>
  <w:style w:type="character" w:customStyle="1" w:styleId="WW-WW8Num16ztrue1234">
    <w:name w:val="WW-WW8Num16ztrue1234"/>
  </w:style>
  <w:style w:type="character" w:customStyle="1" w:styleId="WW-WW8Num16ztrue12345">
    <w:name w:val="WW-WW8Num16ztrue12345"/>
  </w:style>
  <w:style w:type="character" w:customStyle="1" w:styleId="WW-WW8Num16ztrue123456">
    <w:name w:val="WW-WW8Num16ztrue123456"/>
  </w:style>
  <w:style w:type="character" w:customStyle="1" w:styleId="WW8Num19zfalse">
    <w:name w:val="WW8Num19zfalse"/>
  </w:style>
  <w:style w:type="character" w:customStyle="1" w:styleId="WW8Num20zfalse">
    <w:name w:val="WW8Num20zfalse"/>
  </w:style>
  <w:style w:type="character" w:customStyle="1" w:styleId="WW8Num20ztrue">
    <w:name w:val="WW8Num20ztrue"/>
    <w:rPr>
      <w:rFonts w:cs="Verdana"/>
    </w:rPr>
  </w:style>
  <w:style w:type="character" w:customStyle="1" w:styleId="WW-WW8Num20ztrue">
    <w:name w:val="WW-WW8Num20ztrue"/>
  </w:style>
  <w:style w:type="character" w:customStyle="1" w:styleId="WW-WW8Num20ztrue1">
    <w:name w:val="WW-WW8Num20ztrue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22zfalse">
    <w:name w:val="WW8Num22zfalse"/>
  </w:style>
  <w:style w:type="character" w:customStyle="1" w:styleId="WW8Num23zfalse">
    <w:name w:val="WW8Num23zfalse"/>
  </w:style>
  <w:style w:type="character" w:customStyle="1" w:styleId="WW8Num23ztrue">
    <w:name w:val="WW8Num23ztrue"/>
  </w:style>
  <w:style w:type="character" w:customStyle="1" w:styleId="WW-WW8Num23ztrue">
    <w:name w:val="WW-WW8Num23ztrue"/>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24zfalse">
    <w:name w:val="WW8Num24zfalse"/>
  </w:style>
  <w:style w:type="character" w:customStyle="1" w:styleId="WW8Num24ztrue">
    <w:name w:val="WW8Num24ztrue"/>
    <w:rPr>
      <w:rFonts w:cs="Verdana"/>
    </w:rPr>
  </w:style>
  <w:style w:type="character" w:customStyle="1" w:styleId="WW-WW8Num24ztrue">
    <w:name w:val="WW-WW8Num24ztrue"/>
  </w:style>
  <w:style w:type="character" w:customStyle="1" w:styleId="WW-WW8Num24ztrue1">
    <w:name w:val="WW-WW8Num24ztrue1"/>
  </w:style>
  <w:style w:type="character" w:customStyle="1" w:styleId="WW-WW8Num24ztrue12">
    <w:name w:val="WW-WW8Num24ztrue12"/>
  </w:style>
  <w:style w:type="character" w:customStyle="1" w:styleId="WW-WW8Num24ztrue123">
    <w:name w:val="WW-WW8Num24ztrue123"/>
  </w:style>
  <w:style w:type="character" w:customStyle="1" w:styleId="WW-WW8Num24ztrue1234">
    <w:name w:val="WW-WW8Num24ztrue1234"/>
  </w:style>
  <w:style w:type="character" w:customStyle="1" w:styleId="WW-WW8Num24ztrue12345">
    <w:name w:val="WW-WW8Num24ztrue12345"/>
  </w:style>
  <w:style w:type="character" w:customStyle="1" w:styleId="WW8Num26zfalse">
    <w:name w:val="WW8Num26zfalse"/>
  </w:style>
  <w:style w:type="character" w:customStyle="1" w:styleId="WW8Num30zfalse">
    <w:name w:val="WW8Num30zfalse"/>
  </w:style>
  <w:style w:type="character" w:customStyle="1" w:styleId="WW8Num30ztrue">
    <w:name w:val="WW8Num30ztrue"/>
  </w:style>
  <w:style w:type="character" w:customStyle="1" w:styleId="WW-WW8Num30ztrue">
    <w:name w:val="WW-WW8Num30ztrue"/>
  </w:style>
  <w:style w:type="character" w:customStyle="1" w:styleId="WW-WW8Num30ztrue1">
    <w:name w:val="WW-WW8Num30ztrue1"/>
  </w:style>
  <w:style w:type="character" w:customStyle="1" w:styleId="WW-WW8Num30ztrue12">
    <w:name w:val="WW-WW8Num30ztrue12"/>
  </w:style>
  <w:style w:type="character" w:customStyle="1" w:styleId="WW-WW8Num30ztrue123">
    <w:name w:val="WW-WW8Num30ztrue123"/>
  </w:style>
  <w:style w:type="character" w:customStyle="1" w:styleId="WW-WW8Num30ztrue1234">
    <w:name w:val="WW-WW8Num30ztrue1234"/>
  </w:style>
  <w:style w:type="character" w:customStyle="1" w:styleId="WW-WW8Num30ztrue12345">
    <w:name w:val="WW-WW8Num30ztrue12345"/>
  </w:style>
  <w:style w:type="character" w:customStyle="1" w:styleId="WW-WW8Num30ztrue123456">
    <w:name w:val="WW-WW8Num30ztrue123456"/>
  </w:style>
  <w:style w:type="character" w:customStyle="1" w:styleId="WW8Num33zfalse">
    <w:name w:val="WW8Num33zfalse"/>
  </w:style>
  <w:style w:type="character" w:customStyle="1" w:styleId="WW8Num33ztrue">
    <w:name w:val="WW8Num33ztrue"/>
    <w:rPr>
      <w:rFonts w:cs="Verdana"/>
    </w:rPr>
  </w:style>
  <w:style w:type="character" w:customStyle="1" w:styleId="WW-WW8Num33ztrue">
    <w:name w:val="WW-WW8Num33ztrue"/>
  </w:style>
  <w:style w:type="character" w:customStyle="1" w:styleId="WW-WW8Num33ztrue1">
    <w:name w:val="WW-WW8Num33ztrue1"/>
  </w:style>
  <w:style w:type="character" w:customStyle="1" w:styleId="WW-WW8Num33ztrue12">
    <w:name w:val="WW-WW8Num33ztrue12"/>
  </w:style>
  <w:style w:type="character" w:customStyle="1" w:styleId="WW-WW8Num33ztrue123">
    <w:name w:val="WW-WW8Num33ztrue123"/>
  </w:style>
  <w:style w:type="character" w:customStyle="1" w:styleId="WW-WW8Num33ztrue1234">
    <w:name w:val="WW-WW8Num33ztrue1234"/>
  </w:style>
  <w:style w:type="character" w:customStyle="1" w:styleId="WW-WW8Num33ztrue12345">
    <w:name w:val="WW-WW8Num33ztrue12345"/>
  </w:style>
  <w:style w:type="character" w:customStyle="1" w:styleId="WW8Num35zfalse">
    <w:name w:val="WW8Num35zfalse"/>
  </w:style>
  <w:style w:type="character" w:customStyle="1" w:styleId="WW8Num35ztrue">
    <w:name w:val="WW8Num35ztrue"/>
  </w:style>
  <w:style w:type="character" w:customStyle="1" w:styleId="WW-WW8Num35ztrue">
    <w:name w:val="WW-WW8Num35ztrue"/>
  </w:style>
  <w:style w:type="character" w:customStyle="1" w:styleId="WW-WW8Num35ztrue1">
    <w:name w:val="WW-WW8Num35ztrue1"/>
  </w:style>
  <w:style w:type="character" w:customStyle="1" w:styleId="WW-WW8Num35ztrue12">
    <w:name w:val="WW-WW8Num35ztrue12"/>
  </w:style>
  <w:style w:type="character" w:customStyle="1" w:styleId="WW-WW8Num35ztrue123">
    <w:name w:val="WW-WW8Num35ztrue123"/>
  </w:style>
  <w:style w:type="character" w:customStyle="1" w:styleId="WW-WW8Num35ztrue1234">
    <w:name w:val="WW-WW8Num35ztrue1234"/>
  </w:style>
  <w:style w:type="character" w:customStyle="1" w:styleId="WW-WW8Num35ztrue12345">
    <w:name w:val="WW-WW8Num35ztrue12345"/>
  </w:style>
  <w:style w:type="character" w:customStyle="1" w:styleId="WW8Num36zfalse">
    <w:name w:val="WW8Num36zfalse"/>
  </w:style>
  <w:style w:type="character" w:customStyle="1" w:styleId="WW8Num36ztrue">
    <w:name w:val="WW8Num36ztrue"/>
    <w:rPr>
      <w:rFonts w:cs="Verdana"/>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8Num37ztrue">
    <w:name w:val="WW8Num37ztrue"/>
  </w:style>
  <w:style w:type="character" w:customStyle="1" w:styleId="WW-WW8Num37ztrue">
    <w:name w:val="WW-WW8Num37ztrue"/>
  </w:style>
  <w:style w:type="character" w:customStyle="1" w:styleId="WW-WW8Num37ztrue1">
    <w:name w:val="WW-WW8Num37ztrue1"/>
  </w:style>
  <w:style w:type="character" w:customStyle="1" w:styleId="WW-WW8Num37ztrue12">
    <w:name w:val="WW-WW8Num37ztrue12"/>
  </w:style>
  <w:style w:type="character" w:customStyle="1" w:styleId="WW-WW8Num37ztrue123">
    <w:name w:val="WW-WW8Num37ztrue123"/>
  </w:style>
  <w:style w:type="character" w:customStyle="1" w:styleId="WW-WW8Num37ztrue1234">
    <w:name w:val="WW-WW8Num37ztrue1234"/>
  </w:style>
  <w:style w:type="character" w:customStyle="1" w:styleId="WW-WW8Num37ztrue12345">
    <w:name w:val="WW-WW8Num37ztrue12345"/>
  </w:style>
  <w:style w:type="character" w:customStyle="1" w:styleId="WW-WW8Num37ztrue123456">
    <w:name w:val="WW-WW8Num37ztrue123456"/>
  </w:style>
  <w:style w:type="character" w:customStyle="1" w:styleId="WW-WW8Num1ztrue1234567">
    <w:name w:val="WW-WW8Num1ztrue1234567"/>
  </w:style>
  <w:style w:type="character" w:customStyle="1" w:styleId="WW-WW8Num1ztrue11">
    <w:name w:val="WW-WW8Num1ztrue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8Num2zfalse">
    <w:name w:val="WW8Num2zfalse"/>
    <w:rPr>
      <w:rFonts w:cs="Verdana"/>
    </w:rPr>
  </w:style>
  <w:style w:type="character" w:customStyle="1" w:styleId="WW8Num4zfalse">
    <w:name w:val="WW8Num4zfalse"/>
    <w:rPr>
      <w:rFonts w:cs="Verdana"/>
    </w:rPr>
  </w:style>
  <w:style w:type="character" w:customStyle="1" w:styleId="WW8Num6zfalse">
    <w:name w:val="WW8Num6zfalse"/>
    <w:rPr>
      <w:rFonts w:cs="Verdana"/>
    </w:rPr>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8Num15zfalse">
    <w:name w:val="WW8Num15zfalse"/>
    <w:rPr>
      <w:rFonts w:cs="Verdana"/>
    </w:rPr>
  </w:style>
  <w:style w:type="character" w:customStyle="1" w:styleId="WW-WW8Num16ztrue1234567">
    <w:name w:val="WW-WW8Num16ztrue1234567"/>
  </w:style>
  <w:style w:type="character" w:customStyle="1" w:styleId="WW-WW8Num16ztrue11">
    <w:name w:val="WW-WW8Num16ztrue11"/>
  </w:style>
  <w:style w:type="character" w:customStyle="1" w:styleId="WW-WW8Num16ztrue121">
    <w:name w:val="WW-WW8Num16ztrue121"/>
  </w:style>
  <w:style w:type="character" w:customStyle="1" w:styleId="WW-WW8Num16ztrue1231">
    <w:name w:val="WW-WW8Num16ztrue1231"/>
  </w:style>
  <w:style w:type="character" w:customStyle="1" w:styleId="WW-WW8Num16ztrue12341">
    <w:name w:val="WW-WW8Num16ztrue12341"/>
  </w:style>
  <w:style w:type="character" w:customStyle="1" w:styleId="WW-WW8Num16ztrue123451">
    <w:name w:val="WW-WW8Num16ztrue123451"/>
  </w:style>
  <w:style w:type="character" w:customStyle="1" w:styleId="WW-WW8Num16ztrue1234561">
    <w:name w:val="WW-WW8Num16ztrue1234561"/>
  </w:style>
  <w:style w:type="character" w:customStyle="1" w:styleId="WW-WW8Num20ztrue123456">
    <w:name w:val="WW-WW8Num20ztrue123456"/>
  </w:style>
  <w:style w:type="character" w:customStyle="1" w:styleId="WW-WW8Num20ztrue11">
    <w:name w:val="WW-WW8Num20ztrue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WW8Num20ztrue1234561">
    <w:name w:val="WW-WW8Num20ztrue1234561"/>
  </w:style>
  <w:style w:type="character" w:customStyle="1" w:styleId="WW8Num21zfalse">
    <w:name w:val="WW8Num21zfalse"/>
    <w:rPr>
      <w:rFonts w:cs="Verdana"/>
    </w:rPr>
  </w:style>
  <w:style w:type="character" w:customStyle="1" w:styleId="WW-WW8Num23ztrue1234567">
    <w:name w:val="WW-WW8Num23ztrue1234567"/>
  </w:style>
  <w:style w:type="character" w:customStyle="1" w:styleId="WW-WW8Num23ztrue11">
    <w:name w:val="WW-WW8Num23ztrue11"/>
  </w:style>
  <w:style w:type="character" w:customStyle="1" w:styleId="WW-WW8Num23ztrue121">
    <w:name w:val="WW-WW8Num23ztrue121"/>
  </w:style>
  <w:style w:type="character" w:customStyle="1" w:styleId="WW-WW8Num23ztrue1231">
    <w:name w:val="WW-WW8Num23ztrue1231"/>
  </w:style>
  <w:style w:type="character" w:customStyle="1" w:styleId="WW-WW8Num23ztrue12341">
    <w:name w:val="WW-WW8Num23ztrue12341"/>
  </w:style>
  <w:style w:type="character" w:customStyle="1" w:styleId="WW-WW8Num23ztrue123451">
    <w:name w:val="WW-WW8Num23ztrue123451"/>
  </w:style>
  <w:style w:type="character" w:customStyle="1" w:styleId="WW-WW8Num23ztrue1234561">
    <w:name w:val="WW-WW8Num23ztrue1234561"/>
  </w:style>
  <w:style w:type="character" w:customStyle="1" w:styleId="WW-WW8Num24ztrue123456">
    <w:name w:val="WW-WW8Num24ztrue123456"/>
  </w:style>
  <w:style w:type="character" w:customStyle="1" w:styleId="WW-WW8Num24ztrue11">
    <w:name w:val="WW-WW8Num24ztrue11"/>
  </w:style>
  <w:style w:type="character" w:customStyle="1" w:styleId="WW-WW8Num24ztrue121">
    <w:name w:val="WW-WW8Num24ztrue121"/>
  </w:style>
  <w:style w:type="character" w:customStyle="1" w:styleId="WW-WW8Num24ztrue1231">
    <w:name w:val="WW-WW8Num24ztrue1231"/>
  </w:style>
  <w:style w:type="character" w:customStyle="1" w:styleId="WW-WW8Num24ztrue12341">
    <w:name w:val="WW-WW8Num24ztrue12341"/>
  </w:style>
  <w:style w:type="character" w:customStyle="1" w:styleId="WW-WW8Num24ztrue123451">
    <w:name w:val="WW-WW8Num24ztrue123451"/>
  </w:style>
  <w:style w:type="character" w:customStyle="1" w:styleId="WW-WW8Num24ztrue1234561">
    <w:name w:val="WW-WW8Num24ztrue1234561"/>
  </w:style>
  <w:style w:type="character" w:customStyle="1" w:styleId="WW8Num25zfalse">
    <w:name w:val="WW8Num25zfalse"/>
    <w:rPr>
      <w:rFonts w:cs="Verdana"/>
    </w:rPr>
  </w:style>
  <w:style w:type="character" w:customStyle="1" w:styleId="WW8Num27zfalse">
    <w:name w:val="WW8Num27zfalse"/>
    <w:rPr>
      <w:rFonts w:cs="Verdana"/>
    </w:rPr>
  </w:style>
  <w:style w:type="character" w:customStyle="1" w:styleId="WW8Num29zfalse">
    <w:name w:val="WW8Num29zfalse"/>
    <w:rPr>
      <w:rFonts w:cs="Verdana"/>
    </w:rPr>
  </w:style>
  <w:style w:type="character" w:customStyle="1" w:styleId="WW-WW8Num30ztrue1234567">
    <w:name w:val="WW-WW8Num30ztrue1234567"/>
  </w:style>
  <w:style w:type="character" w:customStyle="1" w:styleId="WW-WW8Num30ztrue11">
    <w:name w:val="WW-WW8Num30ztrue11"/>
  </w:style>
  <w:style w:type="character" w:customStyle="1" w:styleId="WW-WW8Num30ztrue121">
    <w:name w:val="WW-WW8Num30ztrue121"/>
  </w:style>
  <w:style w:type="character" w:customStyle="1" w:styleId="WW-WW8Num30ztrue1231">
    <w:name w:val="WW-WW8Num30ztrue1231"/>
  </w:style>
  <w:style w:type="character" w:customStyle="1" w:styleId="WW-WW8Num30ztrue12341">
    <w:name w:val="WW-WW8Num30ztrue12341"/>
  </w:style>
  <w:style w:type="character" w:customStyle="1" w:styleId="WW-WW8Num30ztrue123451">
    <w:name w:val="WW-WW8Num30ztrue123451"/>
  </w:style>
  <w:style w:type="character" w:customStyle="1" w:styleId="WW-WW8Num30ztrue1234561">
    <w:name w:val="WW-WW8Num30ztrue1234561"/>
  </w:style>
  <w:style w:type="character" w:customStyle="1" w:styleId="WW8Num32zfalse">
    <w:name w:val="WW8Num32zfalse"/>
    <w:rPr>
      <w:rFonts w:cs="Verdana"/>
    </w:rPr>
  </w:style>
  <w:style w:type="character" w:customStyle="1" w:styleId="WW-WW8Num33ztrue123456">
    <w:name w:val="WW-WW8Num33ztrue123456"/>
  </w:style>
  <w:style w:type="character" w:customStyle="1" w:styleId="WW-WW8Num33ztrue11">
    <w:name w:val="WW-WW8Num33ztrue11"/>
  </w:style>
  <w:style w:type="character" w:customStyle="1" w:styleId="WW-WW8Num33ztrue121">
    <w:name w:val="WW-WW8Num33ztrue121"/>
  </w:style>
  <w:style w:type="character" w:customStyle="1" w:styleId="WW-WW8Num33ztrue1231">
    <w:name w:val="WW-WW8Num33ztrue1231"/>
  </w:style>
  <w:style w:type="character" w:customStyle="1" w:styleId="WW-WW8Num33ztrue12341">
    <w:name w:val="WW-WW8Num33ztrue12341"/>
  </w:style>
  <w:style w:type="character" w:customStyle="1" w:styleId="WW-WW8Num33ztrue123451">
    <w:name w:val="WW-WW8Num33ztrue123451"/>
  </w:style>
  <w:style w:type="character" w:customStyle="1" w:styleId="WW-WW8Num33ztrue1234561">
    <w:name w:val="WW-WW8Num33ztrue1234561"/>
  </w:style>
  <w:style w:type="character" w:customStyle="1" w:styleId="WW8Num34zfalse">
    <w:name w:val="WW8Num34zfalse"/>
    <w:rPr>
      <w:rFonts w:cs="Verdana"/>
    </w:rPr>
  </w:style>
  <w:style w:type="character" w:customStyle="1" w:styleId="WW-WW8Num35ztrue123456">
    <w:name w:val="WW-WW8Num35ztrue123456"/>
  </w:style>
  <w:style w:type="character" w:customStyle="1" w:styleId="WW-WW8Num35ztrue11">
    <w:name w:val="WW-WW8Num35ztrue11"/>
  </w:style>
  <w:style w:type="character" w:customStyle="1" w:styleId="WW-WW8Num35ztrue121">
    <w:name w:val="WW-WW8Num35ztrue121"/>
  </w:style>
  <w:style w:type="character" w:customStyle="1" w:styleId="WW-WW8Num35ztrue1231">
    <w:name w:val="WW-WW8Num35ztrue1231"/>
  </w:style>
  <w:style w:type="character" w:customStyle="1" w:styleId="WW-WW8Num35ztrue12341">
    <w:name w:val="WW-WW8Num35ztrue12341"/>
  </w:style>
  <w:style w:type="character" w:customStyle="1" w:styleId="WW-WW8Num35ztrue123451">
    <w:name w:val="WW-WW8Num35ztrue123451"/>
  </w:style>
  <w:style w:type="character" w:customStyle="1" w:styleId="WW-WW8Num36ztrue123456">
    <w:name w:val="WW-WW8Num36ztrue123456"/>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8Num37zfalse">
    <w:name w:val="WW8Num37zfalse"/>
    <w:rPr>
      <w:rFonts w:cs="Verdana"/>
    </w:rPr>
  </w:style>
  <w:style w:type="character" w:customStyle="1" w:styleId="WW-WW8Num37ztrue1234567">
    <w:name w:val="WW-WW8Num37ztrue1234567"/>
  </w:style>
  <w:style w:type="character" w:customStyle="1" w:styleId="WW-WW8Num37ztrue11">
    <w:name w:val="WW-WW8Num37ztrue11"/>
  </w:style>
  <w:style w:type="character" w:customStyle="1" w:styleId="WW-WW8Num37ztrue121">
    <w:name w:val="WW-WW8Num37ztrue121"/>
  </w:style>
  <w:style w:type="character" w:customStyle="1" w:styleId="WW-WW8Num37ztrue1231">
    <w:name w:val="WW-WW8Num37ztrue1231"/>
  </w:style>
  <w:style w:type="character" w:customStyle="1" w:styleId="WW-WW8Num37ztrue12341">
    <w:name w:val="WW-WW8Num37ztrue12341"/>
  </w:style>
  <w:style w:type="character" w:customStyle="1" w:styleId="WW-WW8Num37ztrue123451">
    <w:name w:val="WW-WW8Num37ztrue123451"/>
  </w:style>
  <w:style w:type="character" w:customStyle="1" w:styleId="WW-WW8Num37ztrue1234561">
    <w:name w:val="WW-WW8Num37ztrue1234561"/>
  </w:style>
  <w:style w:type="character" w:customStyle="1" w:styleId="WW8Num19z0">
    <w:name w:val="WW8Num19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Domylnaczcionkaakapitu2">
    <w:name w:val="Domyślna czcionka akapitu2"/>
  </w:style>
  <w:style w:type="character" w:customStyle="1" w:styleId="WW8Num7z0">
    <w:name w:val="WW8Num7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8z0">
    <w:name w:val="WW8Num8z0"/>
    <w:rPr>
      <w:rFonts w:ascii="Arial" w:hAnsi="Arial"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20z0">
    <w:name w:val="WW8Num20z0"/>
    <w:rPr>
      <w:rFonts w:ascii="Times New Roman" w:hAnsi="Times New Roman" w:cs="Times New Roman"/>
    </w:rPr>
  </w:style>
  <w:style w:type="character" w:customStyle="1" w:styleId="WW8Num30z0">
    <w:name w:val="WW8Num30z0"/>
    <w:rPr>
      <w:rFonts w:ascii="Tahoma" w:hAnsi="Tahoma" w:cs="Tahoma"/>
      <w:sz w:val="22"/>
    </w:rPr>
  </w:style>
  <w:style w:type="character" w:customStyle="1" w:styleId="WW8Num33z0">
    <w:name w:val="WW8Num33z0"/>
    <w:rPr>
      <w:b/>
    </w:rPr>
  </w:style>
  <w:style w:type="character" w:customStyle="1" w:styleId="WW8Num38z0">
    <w:name w:val="WW8Num38z0"/>
    <w:rPr>
      <w:rFonts w:ascii="Times New Roman" w:hAnsi="Times New Roman" w:cs="Times New Roman"/>
    </w:rPr>
  </w:style>
  <w:style w:type="character" w:customStyle="1" w:styleId="Domylnaczcionkaakapitu1">
    <w:name w:val="Domyślna czcionka akapitu1"/>
  </w:style>
  <w:style w:type="character" w:customStyle="1" w:styleId="Znakiprzypiswkocowych">
    <w:name w:val="Znaki przypisów końcowych"/>
    <w:rPr>
      <w:vertAlign w:val="superscript"/>
    </w:rPr>
  </w:style>
  <w:style w:type="character" w:styleId="Hipercze">
    <w:name w:val="Hyperlink"/>
    <w:rPr>
      <w:color w:val="0000FF"/>
      <w:u w:val="single"/>
    </w:rPr>
  </w:style>
  <w:style w:type="character" w:styleId="Pogrubienie">
    <w:name w:val="Strong"/>
    <w:qFormat/>
    <w:rPr>
      <w:b/>
      <w:bCs/>
    </w:rPr>
  </w:style>
  <w:style w:type="character" w:customStyle="1" w:styleId="text1">
    <w:name w:val="text1"/>
    <w:rPr>
      <w:rFonts w:ascii="Verdana" w:hAnsi="Verdana" w:cs="Verdana"/>
      <w:color w:val="000000"/>
      <w:sz w:val="20"/>
      <w:szCs w:val="20"/>
    </w:rPr>
  </w:style>
  <w:style w:type="character" w:customStyle="1" w:styleId="FontStyle45">
    <w:name w:val="Font Style45"/>
    <w:rPr>
      <w:rFonts w:ascii="Arial" w:hAnsi="Arial" w:cs="Arial"/>
      <w:sz w:val="12"/>
      <w:szCs w:val="12"/>
    </w:rPr>
  </w:style>
  <w:style w:type="character" w:customStyle="1" w:styleId="ZnakZnak">
    <w:name w:val="Znak Znak"/>
    <w:rPr>
      <w:sz w:val="24"/>
      <w:szCs w:val="24"/>
    </w:rPr>
  </w:style>
  <w:style w:type="character" w:customStyle="1" w:styleId="ZnakZnak1">
    <w:name w:val="Znak Znak1"/>
    <w:rPr>
      <w:b/>
      <w:i/>
      <w:sz w:val="48"/>
    </w:rPr>
  </w:style>
  <w:style w:type="character" w:customStyle="1" w:styleId="FontStyle44">
    <w:name w:val="Font Style44"/>
    <w:rPr>
      <w:rFonts w:ascii="Arial" w:hAnsi="Arial" w:cs="Arial"/>
      <w:b/>
      <w:bCs/>
      <w:sz w:val="12"/>
      <w:szCs w:val="12"/>
    </w:rPr>
  </w:style>
  <w:style w:type="character" w:customStyle="1" w:styleId="FontStyle57">
    <w:name w:val="Font Style57"/>
    <w:rPr>
      <w:rFonts w:ascii="Arial" w:hAnsi="Arial" w:cs="Arial"/>
      <w:b/>
      <w:bCs/>
      <w:i/>
      <w:iCs/>
      <w:sz w:val="12"/>
      <w:szCs w:val="12"/>
    </w:rPr>
  </w:style>
  <w:style w:type="character" w:customStyle="1" w:styleId="Znakinumeracji">
    <w:name w:val="Znaki numeracji"/>
  </w:style>
  <w:style w:type="character" w:customStyle="1" w:styleId="StopkaZnak">
    <w:name w:val="Stopka Znak"/>
    <w:uiPriority w:val="99"/>
    <w:rPr>
      <w:sz w:val="24"/>
      <w:szCs w:val="24"/>
    </w:rPr>
  </w:style>
  <w:style w:type="character" w:customStyle="1" w:styleId="Odwoaniedokomentarza1">
    <w:name w:val="Odwołanie do komentarza1"/>
    <w:rPr>
      <w:sz w:val="16"/>
      <w:szCs w:val="16"/>
    </w:rPr>
  </w:style>
  <w:style w:type="character" w:customStyle="1" w:styleId="TekstkomentarzaZnak">
    <w:name w:val="Tekst komentarza Znak"/>
    <w:uiPriority w:val="99"/>
  </w:style>
  <w:style w:type="character" w:customStyle="1" w:styleId="TematkomentarzaZnak">
    <w:name w:val="Temat komentarza Znak"/>
    <w:rPr>
      <w:b/>
      <w:bCs/>
    </w:rPr>
  </w:style>
  <w:style w:type="character" w:styleId="Numerwiersza">
    <w:name w:val="line number"/>
  </w:style>
  <w:style w:type="paragraph" w:customStyle="1" w:styleId="Nagwek20">
    <w:name w:val="Nagłówek2"/>
    <w:basedOn w:val="Normalny"/>
    <w:next w:val="Podtytu"/>
    <w:pPr>
      <w:jc w:val="center"/>
    </w:pPr>
    <w:rPr>
      <w:b/>
      <w:i/>
      <w:sz w:val="48"/>
      <w:szCs w:val="20"/>
    </w:rPr>
  </w:style>
  <w:style w:type="paragraph" w:styleId="Tekstpodstawowy">
    <w:name w:val="Body Text"/>
    <w:basedOn w:val="Normalny"/>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Arial Unicode MS"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aliases w:val="Nagłówek strony"/>
    <w:basedOn w:val="Normalny"/>
    <w:link w:val="NagwekZnak"/>
    <w:uiPriority w:val="99"/>
    <w:pPr>
      <w:tabs>
        <w:tab w:val="center" w:pos="4536"/>
        <w:tab w:val="right" w:pos="9072"/>
      </w:tabs>
    </w:pPr>
  </w:style>
  <w:style w:type="paragraph" w:customStyle="1" w:styleId="Tekstpodstawowy21">
    <w:name w:val="Tekst podstawowy 21"/>
    <w:basedOn w:val="Normalny"/>
    <w:rPr>
      <w:u w:val="single"/>
    </w:rPr>
  </w:style>
  <w:style w:type="paragraph" w:styleId="Stopka">
    <w:name w:val="footer"/>
    <w:basedOn w:val="Normalny"/>
    <w:uiPriority w:val="99"/>
    <w:pPr>
      <w:tabs>
        <w:tab w:val="center" w:pos="4536"/>
        <w:tab w:val="right" w:pos="9072"/>
      </w:tabs>
    </w:p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after="120"/>
      <w:ind w:left="283"/>
    </w:pPr>
  </w:style>
  <w:style w:type="paragraph" w:customStyle="1" w:styleId="Tekstpodstawowy31">
    <w:name w:val="Tekst podstawowy 31"/>
    <w:basedOn w:val="Normalny"/>
    <w:pPr>
      <w:spacing w:after="120"/>
    </w:pPr>
    <w:rPr>
      <w:sz w:val="16"/>
      <w:szCs w:val="16"/>
    </w:rPr>
  </w:style>
  <w:style w:type="paragraph" w:styleId="Tekstprzypisukocowego">
    <w:name w:val="endnote text"/>
    <w:basedOn w:val="Normalny"/>
    <w:rPr>
      <w:sz w:val="20"/>
      <w:szCs w:val="20"/>
    </w:rPr>
  </w:style>
  <w:style w:type="paragraph" w:styleId="Tekstdymka">
    <w:name w:val="Balloon Text"/>
    <w:basedOn w:val="Normalny"/>
    <w:rPr>
      <w:rFonts w:ascii="Tahoma" w:hAnsi="Tahoma" w:cs="Tahoma"/>
      <w:sz w:val="16"/>
      <w:szCs w:val="16"/>
    </w:rPr>
  </w:style>
  <w:style w:type="paragraph" w:styleId="Akapitzlist">
    <w:name w:val="List Paragraph"/>
    <w:aliases w:val="L1,Numerowanie,Akapit z listą5,T_SZ_List Paragraph"/>
    <w:basedOn w:val="Normalny"/>
    <w:link w:val="AkapitzlistZnak"/>
    <w:uiPriority w:val="34"/>
    <w:qFormat/>
    <w:pPr>
      <w:widowControl w:val="0"/>
      <w:ind w:left="720"/>
    </w:pPr>
    <w:rPr>
      <w:rFonts w:eastAsia="Lucida Sans Unicode"/>
      <w:kern w:val="1"/>
    </w:rPr>
  </w:style>
  <w:style w:type="paragraph" w:customStyle="1" w:styleId="zbyszek">
    <w:name w:val="zbyszek"/>
    <w:basedOn w:val="Normalny"/>
    <w:pPr>
      <w:spacing w:line="360" w:lineRule="auto"/>
      <w:jc w:val="both"/>
    </w:pPr>
    <w:rPr>
      <w:rFonts w:ascii="Courier New" w:hAnsi="Courier New" w:cs="Courier New"/>
    </w:rPr>
  </w:style>
  <w:style w:type="paragraph" w:styleId="Bezodstpw">
    <w:name w:val="No Spacing"/>
    <w:link w:val="BezodstpwZnak"/>
    <w:uiPriority w:val="99"/>
    <w:qFormat/>
    <w:pPr>
      <w:suppressAutoHyphens/>
    </w:pPr>
    <w:rPr>
      <w:rFonts w:ascii="Calibri" w:eastAsia="Calibri" w:hAnsi="Calibri" w:cs="Calibri"/>
      <w:sz w:val="22"/>
      <w:szCs w:val="22"/>
      <w:lang w:eastAsia="zh-CN"/>
    </w:rPr>
  </w:style>
  <w:style w:type="paragraph" w:customStyle="1" w:styleId="siwz1">
    <w:name w:val="siwz_1"/>
    <w:basedOn w:val="Nagwek"/>
    <w:pPr>
      <w:numPr>
        <w:numId w:val="1"/>
      </w:numPr>
      <w:tabs>
        <w:tab w:val="clear" w:pos="4536"/>
        <w:tab w:val="clear" w:pos="9072"/>
      </w:tabs>
      <w:jc w:val="both"/>
    </w:pPr>
    <w:rPr>
      <w:rFonts w:ascii="Tahoma" w:hAnsi="Tahoma" w:cs="Tahoma"/>
      <w:sz w:val="22"/>
      <w:szCs w:val="20"/>
    </w:rPr>
  </w:style>
  <w:style w:type="paragraph" w:customStyle="1" w:styleId="Style8">
    <w:name w:val="Style8"/>
    <w:basedOn w:val="Normalny"/>
    <w:pPr>
      <w:widowControl w:val="0"/>
      <w:autoSpaceDE w:val="0"/>
      <w:spacing w:line="173" w:lineRule="exact"/>
      <w:jc w:val="both"/>
    </w:pPr>
    <w:rPr>
      <w:rFonts w:ascii="Arial" w:hAnsi="Arial" w:cs="Arial"/>
    </w:rPr>
  </w:style>
  <w:style w:type="paragraph" w:customStyle="1" w:styleId="Tekstpodstawowywcity21">
    <w:name w:val="Tekst podstawowy wcięty 21"/>
    <w:basedOn w:val="Normalny"/>
    <w:pPr>
      <w:spacing w:after="120" w:line="480" w:lineRule="auto"/>
      <w:ind w:left="283"/>
    </w:pPr>
  </w:style>
  <w:style w:type="paragraph" w:customStyle="1" w:styleId="Style3">
    <w:name w:val="Style3"/>
    <w:basedOn w:val="Normalny"/>
    <w:pPr>
      <w:widowControl w:val="0"/>
      <w:autoSpaceDE w:val="0"/>
      <w:spacing w:line="182" w:lineRule="exact"/>
    </w:pPr>
    <w:rPr>
      <w:rFonts w:ascii="Arial" w:hAnsi="Arial" w:cs="Arial"/>
    </w:rPr>
  </w:style>
  <w:style w:type="paragraph" w:customStyle="1" w:styleId="Style4">
    <w:name w:val="Style4"/>
    <w:basedOn w:val="Normalny"/>
    <w:pPr>
      <w:widowControl w:val="0"/>
      <w:autoSpaceDE w:val="0"/>
      <w:jc w:val="both"/>
    </w:pPr>
    <w:rPr>
      <w:rFonts w:ascii="Arial" w:hAnsi="Arial" w:cs="Arial"/>
    </w:rPr>
  </w:style>
  <w:style w:type="paragraph" w:customStyle="1" w:styleId="Style7">
    <w:name w:val="Style7"/>
    <w:basedOn w:val="Normalny"/>
    <w:pPr>
      <w:widowControl w:val="0"/>
      <w:autoSpaceDE w:val="0"/>
      <w:spacing w:line="174" w:lineRule="exact"/>
      <w:ind w:hanging="202"/>
      <w:jc w:val="both"/>
    </w:pPr>
    <w:rPr>
      <w:rFonts w:ascii="Arial" w:hAnsi="Arial" w:cs="Arial"/>
    </w:rPr>
  </w:style>
  <w:style w:type="paragraph" w:styleId="NormalnyWeb">
    <w:name w:val="Normal (Web)"/>
    <w:basedOn w:val="Normalny"/>
    <w:pPr>
      <w:spacing w:before="280" w:after="28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character" w:styleId="Odwoaniedokomentarza">
    <w:name w:val="annotation reference"/>
    <w:uiPriority w:val="99"/>
    <w:unhideWhenUsed/>
    <w:rsid w:val="00BA0F01"/>
    <w:rPr>
      <w:sz w:val="16"/>
      <w:szCs w:val="16"/>
    </w:rPr>
  </w:style>
  <w:style w:type="paragraph" w:styleId="Tekstkomentarza">
    <w:name w:val="annotation text"/>
    <w:basedOn w:val="Normalny"/>
    <w:link w:val="TekstkomentarzaZnak1"/>
    <w:uiPriority w:val="99"/>
    <w:unhideWhenUsed/>
    <w:rsid w:val="00BA0F01"/>
    <w:rPr>
      <w:sz w:val="20"/>
      <w:szCs w:val="20"/>
    </w:rPr>
  </w:style>
  <w:style w:type="character" w:customStyle="1" w:styleId="TekstkomentarzaZnak1">
    <w:name w:val="Tekst komentarza Znak1"/>
    <w:link w:val="Tekstkomentarza"/>
    <w:uiPriority w:val="99"/>
    <w:semiHidden/>
    <w:rsid w:val="00BA0F01"/>
    <w:rPr>
      <w:lang w:eastAsia="zh-CN"/>
    </w:rPr>
  </w:style>
  <w:style w:type="paragraph" w:customStyle="1" w:styleId="Default">
    <w:name w:val="Default"/>
    <w:rsid w:val="00A310F3"/>
    <w:pPr>
      <w:autoSpaceDE w:val="0"/>
      <w:autoSpaceDN w:val="0"/>
      <w:adjustRightInd w:val="0"/>
    </w:pPr>
    <w:rPr>
      <w:color w:val="000000"/>
      <w:sz w:val="24"/>
      <w:szCs w:val="24"/>
    </w:rPr>
  </w:style>
  <w:style w:type="numbering" w:customStyle="1" w:styleId="Styl3">
    <w:name w:val="Styl3"/>
    <w:uiPriority w:val="99"/>
    <w:rsid w:val="00195051"/>
    <w:pPr>
      <w:numPr>
        <w:numId w:val="3"/>
      </w:numPr>
    </w:pPr>
  </w:style>
  <w:style w:type="paragraph" w:customStyle="1" w:styleId="Tekstpodstawowy22">
    <w:name w:val="Tekst podstawowy 22"/>
    <w:basedOn w:val="Normalny"/>
    <w:rsid w:val="00BE34AA"/>
    <w:rPr>
      <w:u w:val="single"/>
    </w:rPr>
  </w:style>
  <w:style w:type="character" w:customStyle="1" w:styleId="Nagwek2Znak">
    <w:name w:val="Nagłówek 2 Znak"/>
    <w:link w:val="Nagwek2"/>
    <w:rsid w:val="00C90D2B"/>
    <w:rPr>
      <w:rFonts w:ascii="Arial Black" w:hAnsi="Arial Black" w:cs="Arial Black"/>
      <w:sz w:val="28"/>
      <w:szCs w:val="24"/>
      <w:lang w:eastAsia="zh-CN"/>
    </w:rPr>
  </w:style>
  <w:style w:type="character" w:customStyle="1" w:styleId="NagwekZnak">
    <w:name w:val="Nagłówek Znak"/>
    <w:aliases w:val="Nagłówek strony Znak"/>
    <w:link w:val="Nagwek"/>
    <w:uiPriority w:val="99"/>
    <w:rsid w:val="00C90D2B"/>
    <w:rPr>
      <w:sz w:val="24"/>
      <w:szCs w:val="24"/>
      <w:lang w:eastAsia="zh-CN"/>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nhideWhenUsed/>
    <w:rsid w:val="00DA24E0"/>
    <w:pPr>
      <w:suppressAutoHyphens w:val="0"/>
    </w:pPr>
    <w:rPr>
      <w:rFonts w:eastAsia="Calibri"/>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link w:val="Tekstprzypisudolnego"/>
    <w:uiPriority w:val="99"/>
    <w:rsid w:val="00DA24E0"/>
    <w:rPr>
      <w:rFonts w:eastAsia="Calibri"/>
    </w:rPr>
  </w:style>
  <w:style w:type="character" w:styleId="Odwoanieprzypisudolnego">
    <w:name w:val="footnote reference"/>
    <w:aliases w:val="Odwołanie przypisu"/>
    <w:uiPriority w:val="99"/>
    <w:unhideWhenUsed/>
    <w:rsid w:val="00DA24E0"/>
    <w:rPr>
      <w:rFonts w:ascii="Times New Roman" w:hAnsi="Times New Roman" w:cs="Times New Roman" w:hint="default"/>
      <w:vertAlign w:val="superscript"/>
    </w:rPr>
  </w:style>
  <w:style w:type="character" w:customStyle="1" w:styleId="BezodstpwZnak">
    <w:name w:val="Bez odstępów Znak"/>
    <w:link w:val="Bezodstpw"/>
    <w:uiPriority w:val="99"/>
    <w:locked/>
    <w:rsid w:val="005522CE"/>
    <w:rPr>
      <w:rFonts w:ascii="Calibri" w:eastAsia="Calibri" w:hAnsi="Calibri" w:cs="Calibri"/>
      <w:sz w:val="22"/>
      <w:szCs w:val="22"/>
      <w:lang w:eastAsia="zh-CN"/>
    </w:rPr>
  </w:style>
  <w:style w:type="character" w:customStyle="1" w:styleId="AkapitzlistZnak">
    <w:name w:val="Akapit z listą Znak"/>
    <w:aliases w:val="L1 Znak,Numerowanie Znak,Akapit z listą5 Znak,T_SZ_List Paragraph Znak"/>
    <w:link w:val="Akapitzlist"/>
    <w:uiPriority w:val="34"/>
    <w:locked/>
    <w:rsid w:val="005878D3"/>
    <w:rPr>
      <w:rFonts w:eastAsia="Lucida Sans Unicode"/>
      <w:kern w:val="1"/>
      <w:sz w:val="24"/>
      <w:szCs w:val="24"/>
      <w:lang w:eastAsia="zh-CN"/>
    </w:rPr>
  </w:style>
  <w:style w:type="paragraph" w:styleId="Tekstpodstawowywcity2">
    <w:name w:val="Body Text Indent 2"/>
    <w:basedOn w:val="Normalny"/>
    <w:link w:val="Tekstpodstawowywcity2Znak"/>
    <w:uiPriority w:val="99"/>
    <w:semiHidden/>
    <w:unhideWhenUsed/>
    <w:rsid w:val="005878D3"/>
    <w:pPr>
      <w:spacing w:after="120" w:line="480" w:lineRule="auto"/>
      <w:ind w:left="283"/>
    </w:pPr>
  </w:style>
  <w:style w:type="character" w:customStyle="1" w:styleId="Tekstpodstawowywcity2Znak">
    <w:name w:val="Tekst podstawowy wcięty 2 Znak"/>
    <w:link w:val="Tekstpodstawowywcity2"/>
    <w:uiPriority w:val="99"/>
    <w:semiHidden/>
    <w:rsid w:val="005878D3"/>
    <w:rPr>
      <w:sz w:val="24"/>
      <w:szCs w:val="24"/>
      <w:lang w:eastAsia="zh-CN"/>
    </w:rPr>
  </w:style>
  <w:style w:type="character" w:customStyle="1" w:styleId="Nagwek1Znak">
    <w:name w:val="Nagłówek 1 Znak"/>
    <w:link w:val="Nagwek1"/>
    <w:rsid w:val="007E4358"/>
    <w:rPr>
      <w:b/>
      <w:bCs/>
      <w:sz w:val="24"/>
      <w:szCs w:val="24"/>
      <w:lang w:eastAsia="zh-CN"/>
    </w:rPr>
  </w:style>
  <w:style w:type="character" w:styleId="UyteHipercze">
    <w:name w:val="FollowedHyperlink"/>
    <w:uiPriority w:val="99"/>
    <w:semiHidden/>
    <w:unhideWhenUsed/>
    <w:rsid w:val="004E7A16"/>
    <w:rPr>
      <w:color w:val="954F72"/>
      <w:u w:val="single"/>
    </w:rPr>
  </w:style>
  <w:style w:type="character" w:customStyle="1" w:styleId="Nierozpoznanawzmianka1">
    <w:name w:val="Nierozpoznana wzmianka1"/>
    <w:uiPriority w:val="99"/>
    <w:semiHidden/>
    <w:unhideWhenUsed/>
    <w:rsid w:val="005F327B"/>
    <w:rPr>
      <w:color w:val="605E5C"/>
      <w:shd w:val="clear" w:color="auto" w:fill="E1DFDD"/>
    </w:rPr>
  </w:style>
  <w:style w:type="paragraph" w:styleId="Poprawka">
    <w:name w:val="Revision"/>
    <w:hidden/>
    <w:uiPriority w:val="99"/>
    <w:semiHidden/>
    <w:rsid w:val="00422792"/>
    <w:rPr>
      <w:sz w:val="24"/>
      <w:szCs w:val="24"/>
      <w:lang w:eastAsia="zh-CN"/>
    </w:rPr>
  </w:style>
  <w:style w:type="numbering" w:customStyle="1" w:styleId="Styl1-SWZ">
    <w:name w:val="Styl1-SWZ"/>
    <w:uiPriority w:val="99"/>
    <w:rsid w:val="00965D9B"/>
    <w:pPr>
      <w:numPr>
        <w:numId w:val="6"/>
      </w:numPr>
    </w:pPr>
  </w:style>
  <w:style w:type="character" w:styleId="Odwoanieprzypisukocowego">
    <w:name w:val="endnote reference"/>
    <w:uiPriority w:val="99"/>
    <w:semiHidden/>
    <w:unhideWhenUsed/>
    <w:rsid w:val="00D0000C"/>
    <w:rPr>
      <w:vertAlign w:val="superscript"/>
    </w:rPr>
  </w:style>
  <w:style w:type="character" w:customStyle="1" w:styleId="Spistreci2">
    <w:name w:val="Spis treści (2)_"/>
    <w:uiPriority w:val="6"/>
    <w:rsid w:val="009D1257"/>
    <w:rPr>
      <w:rFonts w:ascii="Century Gothic" w:eastAsia="Century Gothic" w:hAnsi="Century Gothic" w:cs="Century Gothic"/>
      <w:sz w:val="19"/>
      <w:szCs w:val="19"/>
      <w:shd w:val="clear" w:color="auto" w:fill="FFFFFF"/>
    </w:rPr>
  </w:style>
  <w:style w:type="character" w:styleId="Tytuksiki">
    <w:name w:val="Book Title"/>
    <w:uiPriority w:val="33"/>
    <w:qFormat/>
    <w:rsid w:val="00B35583"/>
    <w:rPr>
      <w:b/>
      <w:bCs/>
      <w:i/>
      <w:iCs/>
      <w:spacing w:val="5"/>
    </w:rPr>
  </w:style>
  <w:style w:type="character" w:customStyle="1" w:styleId="WW8Num64z0">
    <w:name w:val="WW8Num64z0"/>
    <w:rsid w:val="00604F6C"/>
    <w:rPr>
      <w:color w:val="auto"/>
    </w:rPr>
  </w:style>
  <w:style w:type="character" w:customStyle="1" w:styleId="Nierozpoznanawzmianka2">
    <w:name w:val="Nierozpoznana wzmianka2"/>
    <w:basedOn w:val="Domylnaczcionkaakapitu"/>
    <w:uiPriority w:val="99"/>
    <w:semiHidden/>
    <w:unhideWhenUsed/>
    <w:rsid w:val="00DE2D42"/>
    <w:rPr>
      <w:color w:val="605E5C"/>
      <w:shd w:val="clear" w:color="auto" w:fill="E1DFDD"/>
    </w:rPr>
  </w:style>
  <w:style w:type="character" w:styleId="Nierozpoznanawzmianka">
    <w:name w:val="Unresolved Mention"/>
    <w:basedOn w:val="Domylnaczcionkaakapitu"/>
    <w:uiPriority w:val="99"/>
    <w:semiHidden/>
    <w:unhideWhenUsed/>
    <w:rsid w:val="00117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291167">
      <w:bodyDiv w:val="1"/>
      <w:marLeft w:val="0"/>
      <w:marRight w:val="0"/>
      <w:marTop w:val="0"/>
      <w:marBottom w:val="0"/>
      <w:divBdr>
        <w:top w:val="none" w:sz="0" w:space="0" w:color="auto"/>
        <w:left w:val="none" w:sz="0" w:space="0" w:color="auto"/>
        <w:bottom w:val="none" w:sz="0" w:space="0" w:color="auto"/>
        <w:right w:val="none" w:sz="0" w:space="0" w:color="auto"/>
      </w:divBdr>
    </w:div>
    <w:div w:id="231502608">
      <w:bodyDiv w:val="1"/>
      <w:marLeft w:val="0"/>
      <w:marRight w:val="0"/>
      <w:marTop w:val="0"/>
      <w:marBottom w:val="0"/>
      <w:divBdr>
        <w:top w:val="none" w:sz="0" w:space="0" w:color="auto"/>
        <w:left w:val="none" w:sz="0" w:space="0" w:color="auto"/>
        <w:bottom w:val="none" w:sz="0" w:space="0" w:color="auto"/>
        <w:right w:val="none" w:sz="0" w:space="0" w:color="auto"/>
      </w:divBdr>
    </w:div>
    <w:div w:id="241375205">
      <w:bodyDiv w:val="1"/>
      <w:marLeft w:val="0"/>
      <w:marRight w:val="0"/>
      <w:marTop w:val="0"/>
      <w:marBottom w:val="0"/>
      <w:divBdr>
        <w:top w:val="none" w:sz="0" w:space="0" w:color="auto"/>
        <w:left w:val="none" w:sz="0" w:space="0" w:color="auto"/>
        <w:bottom w:val="none" w:sz="0" w:space="0" w:color="auto"/>
        <w:right w:val="none" w:sz="0" w:space="0" w:color="auto"/>
      </w:divBdr>
    </w:div>
    <w:div w:id="331878052">
      <w:bodyDiv w:val="1"/>
      <w:marLeft w:val="0"/>
      <w:marRight w:val="0"/>
      <w:marTop w:val="0"/>
      <w:marBottom w:val="0"/>
      <w:divBdr>
        <w:top w:val="none" w:sz="0" w:space="0" w:color="auto"/>
        <w:left w:val="none" w:sz="0" w:space="0" w:color="auto"/>
        <w:bottom w:val="none" w:sz="0" w:space="0" w:color="auto"/>
        <w:right w:val="none" w:sz="0" w:space="0" w:color="auto"/>
      </w:divBdr>
    </w:div>
    <w:div w:id="373192282">
      <w:bodyDiv w:val="1"/>
      <w:marLeft w:val="0"/>
      <w:marRight w:val="0"/>
      <w:marTop w:val="0"/>
      <w:marBottom w:val="0"/>
      <w:divBdr>
        <w:top w:val="none" w:sz="0" w:space="0" w:color="auto"/>
        <w:left w:val="none" w:sz="0" w:space="0" w:color="auto"/>
        <w:bottom w:val="none" w:sz="0" w:space="0" w:color="auto"/>
        <w:right w:val="none" w:sz="0" w:space="0" w:color="auto"/>
      </w:divBdr>
    </w:div>
    <w:div w:id="521406927">
      <w:bodyDiv w:val="1"/>
      <w:marLeft w:val="0"/>
      <w:marRight w:val="0"/>
      <w:marTop w:val="0"/>
      <w:marBottom w:val="0"/>
      <w:divBdr>
        <w:top w:val="none" w:sz="0" w:space="0" w:color="auto"/>
        <w:left w:val="none" w:sz="0" w:space="0" w:color="auto"/>
        <w:bottom w:val="none" w:sz="0" w:space="0" w:color="auto"/>
        <w:right w:val="none" w:sz="0" w:space="0" w:color="auto"/>
      </w:divBdr>
    </w:div>
    <w:div w:id="610089534">
      <w:bodyDiv w:val="1"/>
      <w:marLeft w:val="0"/>
      <w:marRight w:val="0"/>
      <w:marTop w:val="0"/>
      <w:marBottom w:val="0"/>
      <w:divBdr>
        <w:top w:val="none" w:sz="0" w:space="0" w:color="auto"/>
        <w:left w:val="none" w:sz="0" w:space="0" w:color="auto"/>
        <w:bottom w:val="none" w:sz="0" w:space="0" w:color="auto"/>
        <w:right w:val="none" w:sz="0" w:space="0" w:color="auto"/>
      </w:divBdr>
    </w:div>
    <w:div w:id="679739460">
      <w:bodyDiv w:val="1"/>
      <w:marLeft w:val="0"/>
      <w:marRight w:val="0"/>
      <w:marTop w:val="0"/>
      <w:marBottom w:val="0"/>
      <w:divBdr>
        <w:top w:val="none" w:sz="0" w:space="0" w:color="auto"/>
        <w:left w:val="none" w:sz="0" w:space="0" w:color="auto"/>
        <w:bottom w:val="none" w:sz="0" w:space="0" w:color="auto"/>
        <w:right w:val="none" w:sz="0" w:space="0" w:color="auto"/>
      </w:divBdr>
    </w:div>
    <w:div w:id="824857272">
      <w:bodyDiv w:val="1"/>
      <w:marLeft w:val="0"/>
      <w:marRight w:val="0"/>
      <w:marTop w:val="0"/>
      <w:marBottom w:val="0"/>
      <w:divBdr>
        <w:top w:val="none" w:sz="0" w:space="0" w:color="auto"/>
        <w:left w:val="none" w:sz="0" w:space="0" w:color="auto"/>
        <w:bottom w:val="none" w:sz="0" w:space="0" w:color="auto"/>
        <w:right w:val="none" w:sz="0" w:space="0" w:color="auto"/>
      </w:divBdr>
    </w:div>
    <w:div w:id="1058356745">
      <w:bodyDiv w:val="1"/>
      <w:marLeft w:val="0"/>
      <w:marRight w:val="0"/>
      <w:marTop w:val="0"/>
      <w:marBottom w:val="0"/>
      <w:divBdr>
        <w:top w:val="none" w:sz="0" w:space="0" w:color="auto"/>
        <w:left w:val="none" w:sz="0" w:space="0" w:color="auto"/>
        <w:bottom w:val="none" w:sz="0" w:space="0" w:color="auto"/>
        <w:right w:val="none" w:sz="0" w:space="0" w:color="auto"/>
      </w:divBdr>
    </w:div>
    <w:div w:id="1349066838">
      <w:bodyDiv w:val="1"/>
      <w:marLeft w:val="0"/>
      <w:marRight w:val="0"/>
      <w:marTop w:val="0"/>
      <w:marBottom w:val="0"/>
      <w:divBdr>
        <w:top w:val="none" w:sz="0" w:space="0" w:color="auto"/>
        <w:left w:val="none" w:sz="0" w:space="0" w:color="auto"/>
        <w:bottom w:val="none" w:sz="0" w:space="0" w:color="auto"/>
        <w:right w:val="none" w:sz="0" w:space="0" w:color="auto"/>
      </w:divBdr>
    </w:div>
    <w:div w:id="1401173114">
      <w:bodyDiv w:val="1"/>
      <w:marLeft w:val="0"/>
      <w:marRight w:val="0"/>
      <w:marTop w:val="0"/>
      <w:marBottom w:val="0"/>
      <w:divBdr>
        <w:top w:val="none" w:sz="0" w:space="0" w:color="auto"/>
        <w:left w:val="none" w:sz="0" w:space="0" w:color="auto"/>
        <w:bottom w:val="none" w:sz="0" w:space="0" w:color="auto"/>
        <w:right w:val="none" w:sz="0" w:space="0" w:color="auto"/>
      </w:divBdr>
    </w:div>
    <w:div w:id="1455514917">
      <w:bodyDiv w:val="1"/>
      <w:marLeft w:val="0"/>
      <w:marRight w:val="0"/>
      <w:marTop w:val="0"/>
      <w:marBottom w:val="0"/>
      <w:divBdr>
        <w:top w:val="none" w:sz="0" w:space="0" w:color="auto"/>
        <w:left w:val="none" w:sz="0" w:space="0" w:color="auto"/>
        <w:bottom w:val="none" w:sz="0" w:space="0" w:color="auto"/>
        <w:right w:val="none" w:sz="0" w:space="0" w:color="auto"/>
      </w:divBdr>
    </w:div>
    <w:div w:id="1958220430">
      <w:bodyDiv w:val="1"/>
      <w:marLeft w:val="0"/>
      <w:marRight w:val="0"/>
      <w:marTop w:val="0"/>
      <w:marBottom w:val="0"/>
      <w:divBdr>
        <w:top w:val="none" w:sz="0" w:space="0" w:color="auto"/>
        <w:left w:val="none" w:sz="0" w:space="0" w:color="auto"/>
        <w:bottom w:val="none" w:sz="0" w:space="0" w:color="auto"/>
        <w:right w:val="none" w:sz="0" w:space="0" w:color="auto"/>
      </w:divBdr>
    </w:div>
    <w:div w:id="2001540025">
      <w:bodyDiv w:val="1"/>
      <w:marLeft w:val="0"/>
      <w:marRight w:val="0"/>
      <w:marTop w:val="0"/>
      <w:marBottom w:val="0"/>
      <w:divBdr>
        <w:top w:val="none" w:sz="0" w:space="0" w:color="auto"/>
        <w:left w:val="none" w:sz="0" w:space="0" w:color="auto"/>
        <w:bottom w:val="none" w:sz="0" w:space="0" w:color="auto"/>
        <w:right w:val="none" w:sz="0" w:space="0" w:color="auto"/>
      </w:divBdr>
    </w:div>
    <w:div w:id="2014457705">
      <w:bodyDiv w:val="1"/>
      <w:marLeft w:val="0"/>
      <w:marRight w:val="0"/>
      <w:marTop w:val="0"/>
      <w:marBottom w:val="0"/>
      <w:divBdr>
        <w:top w:val="none" w:sz="0" w:space="0" w:color="auto"/>
        <w:left w:val="none" w:sz="0" w:space="0" w:color="auto"/>
        <w:bottom w:val="none" w:sz="0" w:space="0" w:color="auto"/>
        <w:right w:val="none" w:sz="0" w:space="0" w:color="auto"/>
      </w:divBdr>
    </w:div>
    <w:div w:id="202358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zamowienia.gov.pl"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zamowienia.gov.pl/mp-client/search/list/ocds-148610-d31ff0c0-5f5b-477a-9520-a50806ff9611" TargetMode="External"/><Relationship Id="rId2" Type="http://schemas.openxmlformats.org/officeDocument/2006/relationships/customXml" Target="../customXml/item2.xml"/><Relationship Id="rId16" Type="http://schemas.openxmlformats.org/officeDocument/2006/relationships/hyperlink" Target="https://ezamowienia.gov.pl/mp-client/search/list/ocds-148610-d31ff0c0-5f5b-477a-9520-a50806ff9611" TargetMode="External"/><Relationship Id="rId20" Type="http://schemas.openxmlformats.org/officeDocument/2006/relationships/hyperlink" Target="mailto:sm-park@sm-park.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zamowienia.gov.pl/mp-client/search/list/ocds-148610-d31ff0c0-5f5b-477a-9520-a50806ff96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p@sm-park.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A r r a y O f I g n o r e d L i n g u i s t i c E r r o r   x m l n s : x s d = " h t t p : / / w w w . w 3 . o r g / 2 0 0 1 / X M L S c h e m a "   x m l n s : x s i = " h t t p : / / w w w . w 3 . o r g / 2 0 0 1 / X M L S c h e m a - i n s t a n c e " / > 
</file>

<file path=customXml/item2.xml>��< ? x m l   v e r s i o n = " 1 . 0 "   e n c o d i n g = " u t f - 1 6 " ? > < A r r a y O f L i n g u i s t i c E r r o r s D i c t i o n a r y W o r d   x m l n s : x s d = " h t t p : / / w w w . w 3 . o r g / 2 0 0 1 / X M L S c h e m a "   x m l n s : x s i = " h t t p : / / w w w . w 3 . o r g / 2 0 0 1 / X M L S c h e m a - i n s t a n c 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A r r a y O f D o c u m e n t L i n k   x m l n s : x s d = " h t t p : / / w w w . w 3 . o r g / 2 0 0 1 / X M L S c h e m a "   x m l n s : x s i = " h t t p : / / w w w . w 3 . o r g / 2 0 0 1 / X M L S c h e m a - i n s t a n c e " >  
     < D o c u m e n t L i n k >  
         < I d > f 0 c d 4 b 3 d - f 4 0 1 - 4 a b e - 8 a d 7 - 2 3 4 b f 0 1 5 e 9 5 5 < / I d >  
         < P o i n t I n T i m e   x s i : n i l = " t r u e " / >  
         < T y p e > E d i t o r i a l U n i t < / T y p e >  
         < S u b t y p e >  
             < N a m e > U s t a w a < / N a m e >  
             < N r s > 2 6 8 4 3 5 4 5 8 < / N r s >  
         < / S u b t y p e >  
         < S i g n a t u r e   x s i : t y p e = " L i n k A c t S i g n a t u r e " >  
             < I d > e f 7 1 0 c 3 6 - e 3 1 0 - 4 3 3 f - a 0 9 0 - 4 0 5 0 1 3 2 f a 4 b e < / I d >  
             < T y p e > D z i e n n i k U s t a w < / T y p e >  
             < N a m e > P r a w o   z a m � w i e D  p u b l i c z n y c h . < / N a m e >  
             < I n c o r r e c t > f a l s e < / I n c o r r e c t >  
             < P u b l i s h e r > D z .   U . < / P u b l i s h e r >  
             < Y e a r > 2 0 2 4 < / Y e a r >  
             < P o s i t i o n > 1 3 2 0 < / P o s i t i o n >  
             < I s S y n o n y m > f a l s e < / I s S y n o n y m > 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 1 5 b 6 6 b 7 1 - c f 0 4 - 4 8 3 3 - 8 a e 9 - 1 d f 2 b f 3 4 2 d b 1 < / I d >  
             < T y p e > D z i e n n i k U s t a w < / T y p e >  
             < N a m e > P r a w o   z a m � w i e D  p u b l i c z n y c h . < / N a m e >  
             < I n c o r r e c t > f a l s e < / I n c o r r e c t >  
             < S y n o n y m N r o > 1 8 9 0 3 8 2 9 < / S y n o n y m N r o >  
             < P u b l i s h e r > D z . U < / P u b l i s h e r >  
             < Y e a r > 2 0 2 4 < / Y e a r >  
             < P o s i t i o n > 1 3 2 0 < / P o s i t i o n >  
             < I s S y n o n y m > t r u e < / I s S y n o n y m >  
             < S y n o n y m T e x t > u s t a w y   P z p 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H a s T h e s i s > f a l s e < / H a s T h e s i s >  
         < T h e s i s e s / >  
         < P r e v i e w T e x t / >  
         < I n c o r r e c t > f a l s e < / I n c o r r e c t >  
         < H y p e r l i n k > f a l s e < / H y p e r l i n k >  
     < / D o c u m e n t L i n k >  
     < D o c u m e n t L i n k >  
         < I d > d b 2 9 6 f 2 f - b 8 3 7 - 4 d 7 1 - a 4 4 f - 1 1 c 4 0 c 1 1 8 1 3 3 < / I d >  
         < P o i n t I n T i m e   x s i : n i l = " t r u e " / >  
         < T y p e > E d i t o r i a l U n i t < / T y p e >  
         < S u b t y p e >  
             < N a m e > U s t a w a < / N a m e >  
             < N r s > 2 6 8 4 3 5 4 5 8 < / N r s >  
         < / S u b t y p e >  
         < S i g n a t u r e   x s i : t y p e = " L i n k A c t S i g n a t u r e " >  
             < I d > 2 5 9 d c 3 b b - 3 f b d - 4 5 c a - 8 e b e - 0 6 2 b c d 4 f 6 5 5 4 < / I d >  
             < T y p e > D z i e n n i k U s t a w < / T y p e >  
             < N a m e > P r a w o   z a m � w i e D  p u b l i c z n y c h . < / N a m e >  
             < I n c o r r e c t > f a l s e < / I n c o r r e c t >  
             < S y n o n y m N r o > 1 8 9 0 3 8 2 9 < / S y n o n y m N r o >  
             < P u b l i s h e r > D z . U < / P u b l i s h e r >  
             < Y e a r > 2 0 2 4 < / Y e a r >  
             < P o s i t i o n > 1 3 2 0 < / P o s i t i o n >  
             < I s S y n o n y m > t r u e < / I s S y n o n y m >  
             < S y n o n y m T e x t > u s t a w y   P z p 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 d b 2 9 6 f 2 f - b 8 3 7 - 4 d 7 1 - a 4 4 f - 1 1 c 4 0 c 1 1 8 1 3 3 < / I d >  
         < P o i n t I n T i m e   x s i : n i l = " t r u e " / >  
         < T y p e > E d i t o r i a l U n i t < / T y p e >  
         < S u b t y p e >  
             < N a m e > U s t a w a < / N a m e >  
             < N r s > 2 6 8 4 3 5 4 5 8 < / N r s >  
         < / S u b t y p e >  
         < S i g n a t u r e   x s i : t y p e = " L i n k A c t S i g n a t u r e " >  
             < I d > 2 5 9 d c 3 b b - 3 f b d - 4 5 c a - 8 e b e - 0 6 2 b c d 4 f 6 5 5 4 < / I d >  
             < T y p e > D z i e n n i k U s t a w < / T y p e >  
             < N a m e > P r a w o   z a m � w i e D  p u b l i c z n y c h . < / N a m e >  
             < I n c o r r e c t > f a l s e < / I n c o r r e c t >  
             < S y n o n y m N r o > 1 8 9 0 3 8 2 9 < / S y n o n y m N r o >  
             < P u b l i s h e r > D z . U < / P u b l i s h e r >  
             < Y e a r > 2 0 2 4 < / Y e a r >  
             < P o s i t i o n > 1 3 2 0 < / P o s i t i o n >  
             < I s S y n o n y m > t r u e < / I s S y n o n y m >  
             < S y n o n y m T e x t > u s t a w y   P z p < / S y n o n y m T e x t >  
         < / S i g n a t u r e >  
         < N r o > 1 8 9 0 3 8 2 9 < / N r o >  
         < V e r s i o n > 4 4 3 7 3 5 3 6 8 < / V e r s i o n >  
         < I n d e x > 1 < / 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 3 < / A r t y k u l >  
         < / U n i t >  
         < H a s T h e s i s > f a l s e < / H a s T h e s i s >  
         < T h e s i s e s / >  
         < P r e v i e w T e x t > A r t . �   3 .   [ P r o g i   u n i j n e ]  
 1 . � P r z e z   p r o g i   u n i j n e   n a l e |y   r o z u m i e   k w o t y   w a r t o [c i   z a m � w i e D  l u b   k o n k u r s � w   o k r e [l o n e   w :  
       1 ) a r t .   4   i   a r t .   1 3   d y r e k t y w y   P a r l a m e n t u   E u r o p e j s k i e g o   i   R a d y   2 0 1 4 / 2 4 / U E   z   d n i a   2 6   l u t e g o   2 0 1 4   r .   w   s p r a w i e   z a m � w i e D  p u b l i c z n y c h ,   u c h y l a j c e j   d y r e k t y w   2 0 0 4 / 1 8 / W E   ( D z .   U r z .   U E   L   9 4   z   2 8 . 0 3 . 2 0 1 4 ,   s t r .   6 5 ,   z   p � zn .   z m . ) ,   z w a n e j   d a l e j   " d y r e k t y w   2 0 1 4 / 2 4 / U E " ,  
       2 ) a r t .   1 5   d y r e k t y w y   P a r l a m e n t u   E u r o p e j s k i e g o   i   R a d y   2 0 1 4 / 2 5 / U E   z   d n i a   2 6   l u t e g o   2 0 1 4   r .   w   s p r a w i e   u d z i e l a n i a   z a m � w i e D  p r z e z   p o d m i o t y   d z i a Ba j c e   w   s e k t o r a c h   g o s p o d a r k i   w o d n e j ,   e n e r g e t y k i ,   t r a n s p o r t u   i   u s Bu g   p o c z t o w y c h ,   u c h y l a j c e j   d y r e k t y w   2 0 0 4 / 1 7 / W E   ( D z .   U r z .   U E   L   9 4   z   2 8 . 0 3 . 2 0 1 4 ,   s t r .   2 4 3 ,   z   p � zn .   z m . ) ,   z w a n e j   d a l e j   " d y r e k t y w   2 0 1 4 / 2 5 / U E " ,  
       3 ) a r t .   8   d y r e k t y w y   2 0 0 9 / 8 1 / W E   P a r l a m e n t u   E u r o p e j s k i e g o   i   R a d y   z   d n i a   1 3   l i p c a   2 0 0 9   r .   w   s p r a w i e   k o o r d y n a c j i   p r o c e d u r   u d z i e l a n i a   n i e k t � r y c h   z a m � w i e D  n a   r o b o t y   b u d o w l a n e ,   d o s t a w y   i   u s Bu g i   p r z e z   i n s t y t u c j e   l u b   p o d m i o t y   z a m a w i a j c e   w   d z i e d z i n a c h   o b r o n n o [c i   i   b e z p i e c z e Ds t w a   i   z m i e n i a j c e j   d y r e k t y w y   2 0 0 4 / 1 7 / W E   i   2 0 0 4 / 1 8 / W E   ( D z .   U r z .   U E   L   2 1 6   z   2 0 . 0 8 . 2 0 0 9 ,   s t r .   7 6 ,   z   p � zn .   z m . ) ,   z w a n e j   d a l e j   " d y r e k t y w   2 0 0 9 / 8 1 / W E "  
 -   a k t u a l i z o w a n e   w   a k t a c h   w y k o n a w c z y c h   K o m i s j i   E u r o p e j s k i e j ,   w y d a w a n y c h   o d p o w i e d n i o   n a   p o d s t a w i e   a r t .   6   u s t .   5   d y r e k t y w y   2 0 1 4 / 2 4 / U E ,   a r t .   1 7   u s t .   4   d y r e k t y w y   2 0 1 4 / 2 5 / U E   i   a r t .   6 8   d y r e k t y w y   2 0 0 9 / 8 1 / W E .  
 2 . � P r e z e s   U r z d u   Z a m � w i e D  P u b l i c z n y c h ,   z w a n y   d a l e j   " P r e z e s e m   U r z d u " ,   i n f o r m u j e   o :  
       1 )   a k t u a l n y c h   p r o g a c h   u n i j n y c h ,   i c h   r � w n o w a r t o [c i   w   z Bo t y c h   o r a z   o   r � w n o w a r t o [c i   w   z Bo t y c h   k w o t   w y r a |o n y c h   w   u s t a w i e   w   e u r o ,   u s t a l o n y c h   z g o d n i e   z   k o m u n i k a t e m   K o m i s j i   E u r o p e j s k i e j ,   w y d a n y m   o d p o w i e d n i o   n a   p o d s t a w i e :  
             a ) a r t .   6   u s t .   3   d y r e k t y w y   2 0 1 4 / 2 4 / U E ,  
             b ) a r t .   1 7   u s t .   2   d y r e k t y w y   2 0 1 4 / 2 5 / U E ,  
             c ) a r t .   6 8   u s t .   2   i   3   d y r e k t y w y   2 0 0 9 / 8 1 / W E ,  
       2 )   [r e d n i m   k u r s i e   z Bo t e g o   w   s t o s u n k u   d o   e u r o ,   s t a n o w i c y m   p o d s t a w   p r z e l i c z a n i a   w a r t o [c i   z a m � w i e D  l u b   k o n k u r s � w ,   u s t a l o n y m   n a   p o d s t a w i e   k w o t   o k r e [l o n y c h   w   k o m u n i k a c i e   K o m i s j i   E u r o p e j s k i e j ,   o   k t � r y m   m o w a   w   p k t   1  
 -   m a j c y c h   z a s t o s o w a n i e   d o   p o s t p o w a D  o   u d z i e l e n i e   z a m � w i e n i a   i   k o n k u r s � w   w s z c z t y c h   o d   d n i a   w e j [c i a   w   |y c i e   a k t � w   w y k o n a w c z y c h   K o m i s j i   E u r o p e j s k i e j ,   w y d a w a n y c h   o d p o w i e d n i o   n a   p o d s t a w i e   a r t .   6   u s t .   5   d y r e k t y w y   2 0 1 4 / 2 4 / U E ,   a r t .   1 7   u s t .   4   d y r e k t y w y   2 0 1 4 / 2 5 / U E   i   a r t .   6 8   d y r e k t y w y   2 0 0 9 / 8 1 / W E .  
 3 . � I n f o r m a c j e ,   o   k t � r y c h   m o w a   w   u s t .   2 ,   s   o g Ba s z a n e   w   d r o d z e   o b w i e s z c z e n i a ,   w   D z i e n n i k u   U r z d o w y m   R z e c z y p o s p o l i t e j   P o l s k i e j   " M o n i t o r   P o l s k i " ,   o r a z   z a m i e s z c z a n e   n a   s t r o n i e   i n t e r n e t o w e j   U r z d u   Z a m � w i e D  P u b l i c z n y c h ,   z w a n e g o   d a l e j   " U r z d e m " ,   n i e z w Bo c z n i e   p o   p u b l i k a c j i   k o m u n i k a t u   K o m i s j i   E u r o p e j s k i e j ,   o   k t � r y m   m o w a   w   u s t .   2 ,   w   D z i e n n i k u   U r z d o w y m   U n i i   E u r o p e j s k i e j .  
 4 . � D o   p r z e l i c z a n i a   k w o t   w a r t o [c i   z a m � w i e D  w y r a |o n y c h   w   u s t a w i e   w   e u r o   s t o s u j e   s i   [r e d n i   k u r s   z Bo t e g o   w   s t o s u n k u   d o   e u r o ,   o   k t � r y m   m o w a   w   u s t .   2   p k t   2 . < / 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 b 0 4 0 5 c 1 1 - 7 a b f - 4 6 b 2 - 9 4 9 9 - 1 6 2 d 9 7 b 7 d 8 f 2 < / I d >  
             < T y p e > D z i e n n i k U s t a w < / T y p e >  
             < N a m e > P r a w o   t e l e k o m u n i k a c y j n e . < / N a m e >  
             < I n c o r r e c t > f a l s e < / I n c o r r e c t >  
             < S y n o n y m N r o > 1 7 1 1 6 7 0 2 < / S y n o n y m N r o >  
             < P u b l i s h e r > D z . U < / P u b l i s h e r >  
             < Y e a r > 2 0 2 4 < / Y e a r >  
             < P o s i t i o n > 3 4 < / P o s i t i o n >  
             < I s S y n o n y m > t r u e < / I s S y n o n y m >  
             < S y n o n y m T e x t > p . t < / S y n o n y m T e x t >  
         < / S i g n a t u r e >  
         < N r o > 1 7 1 1 6 7 0 2 < / N r o >  
         < V e r s i o n > 4 4 1 9 5 7 2 4 8 < / V e r s i o n >  
         < I n d e x > 0 < / I n d e x >  
         < T i t l e > P r a w o   t e l e k o m u n i k a c y j n e . < / T i t l e >  
         < D o c x L i n k > f i l e s / d o c x ? f i l e N a m e = p r a w o - t e l e k o m u n i k a c y j n e . d o c x & a m p ; n r o = 1 7 1 1 6 7 0 2 & a m p ; v e r s i o n = 4 4 1 9 5 7 2 4 8 < / D o c x L i n k >  
         < P d f L i n k > f i l e s / p d f ? f i l e N a m e = d z i e n n i k i / 2 0 2 4 / 2 8 7 8 9 8 1 . p d f < / P d f L i n k >  
         < A u t h o r s / >  
         < M e t a d a t a >  
             < A c t V a l i d i t y > A c t u a l < / A c t V a l i d i t y >  
             < O b j e c t V a l i d i t y > N o n e < / O b j e c t V a l i d i t y >  
             < A n n o u n c e d D a t e > 2 0 2 4 - 0 1 - 1 0 T 0 0 : 0 0 : 0 0 < / A n n o u n c e d D a t e >  
             < A c t E f f e c t i v e D a t e > 2 0 0 4 - 0 9 - 0 3 T 0 0 : 0 0 : 0 0 < / A c t E f f e c t i v e D a t e >  
             < E f f e c t i v e D a t e > 2 0 2 5 - 0 6 - 2 8 T 0 0 : 0 0 : 0 0 < / E f f e c t i v e D a t e >  
             < E x p i r a t i o n D a t e   x s i : n i l = " t r u e " / >  
             < I s s u e D a t e   x s i : n i l = " t r u e " / >  
         < / M e t a d a t a >  
         < C h a n g e s / >  
         < S h o r t Q u o t e > t . j .   D z .   U .   z   2 0 2 4   r .   p o z .   3 4   z   p � zn .   z m . < / S h o r t Q u o t e >  
         < F o r m a t t e d C h a n g e s > t . j .   D z .   U .   z   2 0 2 4   r .   p o z .   3 4 ;   z m . :   D z .   U .   z   2 0 2 3   r .   p o z .   1 3 9 4   o r a z   z   2 0 2 4   r .   p o z .   7 3 1 ,   p o z .   8 3 4   i   p o z .   1 2 2 2 . < / F o r m a t t e d C h a n g e s >  
         < U r l > h t t p s : / / s i p . l e x . p l / # / d o c u m e n t / 1 7 1 1 6 7 0 2 / 4 4 1 9 5 7 2 4 8 < / 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 3 7 c 4 b 1 6 8 - c b 8 d - 4 8 5 1 - 9 9 0 2 - 3 4 1 d 1 b 1 9 1 4 5 4 < / I d >  
             < T y p e > D z i e n n i k U s t a w < / T y p e >  
             < N a m e > K a r t a   N a u c z y c i e l a . < / N a m e >  
             < I n c o r r e c t > f a l s e < / I n c o r r e c t >  
             < S y n o n y m N r o > 1 6 7 9 0 8 2 1 < / S y n o n y m N r o >  
             < P u b l i s h e r > D z . U < / P u b l i s h e r >  
             < Y e a r > 2 0 2 4 < / Y e a r >  
             < P o s i t i o n > 9 8 6 < / P o s i t i o n >  
             < I s S y n o n y m > t r u e < / I s S y n o n y m >  
             < S y n o n y m T e x t > k N < / S y n o n y m T e x t >  
         < / S i g n a t u r e >  
         < N r o > 1 6 7 9 0 8 2 1 < / N r o >  
         < V e r s i o n > 4 4 4 6 7 2 6 8 8 < / V e r s i o n >  
         < I n d e x > 0 < / I n d e x >  
         < T i t l e > K a r t a   N a u c z y c i e l a . < / T i t l e >  
         < D o c x L i n k > f i l e s / d o c x ? f i l e N a m e = k a r t a - n a u c z y c i e l a . d o c x & a m p ; n r o = 1 6 7 9 0 8 2 1 & a m p ; v e r s i o n = 4 4 4 6 7 2 6 8 8 < / D o c x L i n k >  
         < P d f L i n k > f i l e s / p d f ? f i l e N a m e = d z i e n n i k i / 2 0 2 4 / 3 0 3 8 6 6 6 . p d f < / P d f L i n k >  
         < A u t h o r s / >  
         < M e t a d a t a >  
             < A c t V a l i d i t y > A c t u a l < / A c t V a l i d i t y >  
             < O b j e c t V a l i d i t y > N o n e < / O b j e c t V a l i d i t y >  
             < A n n o u n c e d D a t e > 2 0 2 4 - 0 7 - 0 4 T 0 0 : 0 0 : 0 0 < / A n n o u n c e d D a t e >  
             < A c t E f f e c t i v e D a t e > 1 9 8 2 - 0 2 - 0 1 T 0 0 : 0 0 : 0 0 < / A c t E f f e c t i v e D a t e >  
             < E f f e c t i v e D a t e > 2 0 2 6 - 0 1 - 0 1 T 0 0 : 0 0 : 0 0 < / E f f e c t i v e D a t e >  
             < E x p i r a t i o n D a t e > 2 0 2 6 - 0 8 - 3 1 T 0 0 : 0 0 : 0 0 < / E x p i r a t i o n D a t e >  
             < I s s u e D a t e   x s i : n i l = " t r u e " / >  
         < / M e t a d a t a >  
         < C h a n g e s / >  
         < S h o r t Q u o t e > t . j .   D z .   U .   z   2 0 2 4   r .   p o z .   9 8 6   z   p � zn .   z m . < / S h o r t Q u o t e >  
         < F o r m a t t e d C h a n g e s > t . j .   D z .   U .   z   2 0 2 4   r .   p o z .   9 8 6 ;   z m . :   D z .   U .   z   2 0 2 3   r .   p o z .   1 2 3 4   i   p o z .   1 6 7 2 ,   z   2 0 2 4   r .   p o z .   1 8 7 1   o r a z   z   2 0 2 5   r .   p o z .   6 2 0 ,   p o z .   1 1 6 0 ,   p o z .   1 1 8 8 ,   p o z .   1 1 8 9 ,   p o z .   1 6 6 1 ,   p o z .   1 7 9 2   i   p o z .   1 8 4 9 . < / F o r m a t t e d C h a n g e s >  
         < U r l > h t t p s : / / s i p . l e x . p l / # / d o c u m e n t / 1 6 7 9 0 8 2 1 / 4 4 4 6 7 2 6 8 8 < / U r l >  
         < U n i t / >  
         < H a s T h e s i s > f a l s e < / H a s T h e s i s >  
         < T h e s i s e s / >  
         < P r e v i e w T e x t / >  
         < I n c o r r e c t > f a l s e < / I n c o r r e c t >  
         < H y p e r l i n k > f a l s e < / H y p e r l i n k >  
     < / D o c u m e n t L i n k >  
     < D o c u m e n t L i n k >  
         < I d > 2 5 e f 1 3 7 3 - 2 a 7 e - 4 5 b 4 - b 6 c e - 5 f 1 9 8 5 3 3 c 5 c c < / I d >  
         < P o i n t I n T i m e   x s i : n i l = " t r u e " / >  
         < T y p e > E d i t o r i a l U n i t < / T y p e >  
         < S u b t y p e >  
             < N a m e > U s t a w a < / N a m e >  
             < N r s > 2 6 8 4 3 5 4 5 8 < / N r s >  
         < / S u b t y p e >  
         < S i g n a t u r e   x s i : t y p e = " L i n k A c t S i g n a t u r e " >  
             < I d > 8 8 6 a c 2 8 4 - 1 4 1 f - 4 0 2 d - 8 d 9 8 - 4 3 c 5 a 2 6 d 3 2 5 1 < / I d >  
             < T y p e > D z i e n n i k U s t a w < / T y p e >  
             < N a m e > P r a w o   z a m � w i e D  p u b l i c z n y c h . < / N a m e >  
             < I n c o r r e c t > f a l s e < / I n c o r r e c t >  
             < S y n o n y m N r o > 1 8 9 0 3 8 2 9 < / S y n o n y m N r o >  
             < P u b l i s h e r > D z . U < / P u b l i s h e r >  
             < Y e a r > 2 0 2 4 < / Y e a r >  
             < P o s i t i o n > 1 3 2 0 < / P o s i t i o n >  
             < I s S y n o n y m > t r u e < / I s S y n o n y m >  
             < S y n o n y m T e x t > u s t a w y   P r a w o   z a m � w i e D  p u b l i c z n y c h < / 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 4 5 4 < / A r t y k u l >  
         < / U n i t >  
         < H a s T h e s i s > f a l s e < / H a s T h e s i s >  
         < T h e s i s e s / >  
         < P r e v i e w T e x t > A r t . �   4 5 4 .   [ I s t o t n a   z m i a n a   u m o w y ]  
 1 . � I s t o t n a   z m i a n a   z a w a r t e j   u m o w y   w y m a g a   p r z e p r o w a d z e n i a   n o w e g o   p o s t p o w a n i a   o   u d z i e l e n i e   z a m � w i e n i a .  
 2 . � Z m i a n a   u m o w y   j e s t   i s t o t n a ,   j e |e l i   p o w o d u j e ,   |e   c h a r a k t e r   u m o w y   z m i e n i a   s i   w   s p o s � b   i s t o t n y   w   s t o s u n k u   d o   p i e r w o t n e j   u m o w y ,   w   s z c z e g � l n o [c i   j e |e l i   z m i a n a :  
       1 )   w p r o w a d z a   w a r u n k i ,   k t � r e   g d y b y   z o s t a By   z a s t o s o w a n e   w   p o s t p o w a n i u   o   u d z i e l e n i e   z a m � w i e n i a ,   t o   w z i l i b y   w   n i m   u d z i a B  l u b   m o g l i b y   w z i   u d z i a B  i n n i   w y k o n a w c y   l u b   p r z y j t e   z o s t a By b y   o f e r t y   i n n e j   t r e [c i ;  
       2 )   n a r u s z a   r � w n o w a g   e k o n o m i c z n   s t r o n   u m o w y   n a   k o r z y [  w y k o n a w c y ,   w   s p o s � b   n i e p r z e w i d z i a n y   w   p i e r w o t n e j   u m o w i e ;  
       3 )   w   s p o s � b   z n a c z n y   r o z s z e r z a   a l b o   z m n i e j s z a   z a k r e s   [w i a d c z e D  i   z o b o w i z a D  w y n i k a j c y   z   u m o w y ;  
       4 )   p o l e g a   n a   z a s t p i e n i u   w y k o n a w c y ,   k t � r e m u   z a m a w i a j c y   u d z i e l i B  z a m � w i e n i a ,   n o w y m   w y k o n a w c   w   p r z y p a d k a c h   i n n y c h ,   n i |  w s k a z a n e   w   a r t .   4 5 5   u s t .   1   p k t   2 . < / P r e v i e w T e x t >  
         < I n c o r r e c t > f a l s e < / I n c o r r e c t >  
         < H y p e r l i n k > f a l s e < / H y p e r l i n k >  
     < / D o c u m e n t L i n k >  
     < D o c u m e n t L i n k >  
         < I d > 2 5 e f 1 3 7 3 - 2 a 7 e - 4 5 b 4 - b 6 c e - 5 f 1 9 8 5 3 3 c 5 c c < / I d >  
         < P o i n t I n T i m e   x s i : n i l = " t r u e " / >  
         < T y p e > E d i t o r i a l U n i t < / T y p e >  
         < S u b t y p e >  
             < N a m e > U s t a w a < / N a m e >  
             < N r s > 2 6 8 4 3 5 4 5 8 < / N r s >  
         < / S u b t y p e >  
         < S i g n a t u r e   x s i : t y p e = " L i n k A c t S i g n a t u r e " >  
             < I d > 8 8 6 a c 2 8 4 - 1 4 1 f - 4 0 2 d - 8 d 9 8 - 4 3 c 5 a 2 6 d 3 2 5 1 < / I d >  
             < T y p e > D z i e n n i k U s t a w < / T y p e >  
             < N a m e > P r a w o   z a m � w i e D  p u b l i c z n y c h . < / N a m e >  
             < I n c o r r e c t > f a l s e < / I n c o r r e c t >  
             < S y n o n y m N r o > 1 8 9 0 3 8 2 9 < / S y n o n y m N r o >  
             < P u b l i s h e r > D z . U < / P u b l i s h e r >  
             < Y e a r > 2 0 2 4 < / Y e a r >  
             < P o s i t i o n > 1 3 2 0 < / P o s i t i o n >  
             < I s S y n o n y m > t r u e < / I s S y n o n y m >  
             < S y n o n y m T e x t > u s t a w y   P r a w o   z a m � w i e D  p u b l i c z n y c h < / 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 4 5 5 < / A r t y k u l >  
         < / U n i t >  
         < H a s T h e s i s > f a l s e < / H a s T h e s i s >  
         < T h e s i s e s / >  
         < P r e v i e w T e x t > A r t . �   4 5 5 .   [ Z m i a n a   u m o w y   b e z   p r z e p r o w a d z e n i a   n o w e g o   p o s t p o w a n i a   o   u d z i e l e n i e   z a m � w i e n i a ]  
 1 . � D o p u s z c z a l n a   j e s t   z m i a n a   u m o w y   b e z   p r z e p r o w a d z e n i a   n o w e g o   p o s t p o w a n i a   o   u d z i e l e n i e   z a m � w i e n i a :  
     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 
       2 )   g d y   n o w y   w y k o n a w c a   m a   z a s t p i   d o t y c h c z a s o w e g o   w y k o n a w c :  
             a )   j e |e l i   t a k a   m o |l i w o [  z o s t a Ba   p r z e w i d z i a n a   w   p o s t a n o w i e n i a c h   u m o w n y c h ,   o   k t � r y c h   m o w a   w   p k t   1 ,   l u b  
             b )   w   w y n i k u   s u k c e s j i ,   w s t p u j c   w   p r a w a   i   o b o w i z k i   w y k o n a w c y ,   w   n a s t p s t w i e   p r z e j c i a ,   p o Bc z e n i a ,   p o d z i a Bu ,   p r z e k s z t a Bc e n i a ,   u p a d Bo [c i ,   r e s t r u k t u r y z a c j i ,   d z i e d z i c z e n i a   l u b   n a b y c i a   d o t y c h c z a s o w e g o   w y k o n a w c y   l u b   j e g o   p r z e d s i b i o r s t w a ,   o   i l e   n o w y   w y k o n a w c a   s p e Bn i a   w a r u n k i   u d z i a Bu   w   p o s t p o w a n i u ,   n i e   z a c h o d z   w o b e c   n i e g o   p o d s t a w y   w y k l u c z e n i a   o r a z   n i e   p o c i g a   t o   z a   s o b   i n n y c h   i s t o t n y c h   z m i a n   u m o w y ,   a   t a k |e   n i e   m a   n a   c e l u   u n i k n i c i a   s t o s o w a n i a   p r z e p i s � w   u s t a w y ,   l u b  
             c )   w   w y n i k u   p r z e j c i a   p r z e z   z a m a w i a j c e g o   z o b o w i z a D  w y k o n a w c y   w z g l d e m   j e g o   p o d w y k o n a w c � w ,   w   p r z y p a d k u ,   o   k t � r y m   m o w a   w   a r t .   4 6 5   u s t .   1 ;  
       3 )   j e |e l i   d o t y c z y   r e a l i z a c j i ,   p r z e z   d o t y c h c z a s o w e g o   w y k o n a w c ,   d o d a t k o w y c h   d o s t a w ,   u s Bu g   l u b   r o b � t   b u d o w l a n y c h ,   a   w   p r z y p a d k u   z a m � w i e D  w   d z i e d z i n a c h   o b r o n n o [c i   i   b e z p i e c z e Ds t w a   -   u s Bu g   l u b   r o b � t   b u d o w l a n y c h ,   k t � r y c h   n i e   u w z g l d n i o n o   w   z a m � w i e n i u   p o d s t a w o w y m ,   o   i l e   s t a By   s i   o n e   n i e z b d n e   i   z o s t a By   s p e Bn i o n e   Bc z n i e   n a s t p u j c e   w a r u n k i :  
             a )   z m i a n a   w y k o n a w c y   n i e   m o |e   z o s t a   d o k o n a n a   z   p o w o d � w   e k o n o m i c z n y c h   l u b   t e c h n i c z n y c h ,   w   s z c z e g � l n o [c i   d o t y c z c y c h   z a m i e n n o [c i   l u b   i n t e r o p e r a c y j n o [c i   w y p o s a |e n i a ,   u s Bu g   l u b   i n s t a l a c j i   z a m � w i o n y c h   w   r a m a c h   z a m � w i e n i a   p o d s t a w o w e g o ,  
             b )   z m i a n a   w y k o n a w c y   s p o w o d o w a Ba b y   i s t o t n   n i e d o g o d n o [  l u b   z n a c z n e   z w i k s z e n i e   k o s z t � w   d l a   z a m a w i a j c e g o ,  
             c )   w z r o s t   c e n y   s p o w o d o w a n y   k a |d   k o l e j n   z m i a n   n i e   p r z e k r a c z a   5 0 %   w a r t o [c i   p i e r w o t n e j   u m o w y ,   a   w   p r z y p a d k u   z a m � w i e D  w   d z i e d z i n a c h   o b r o n n o [c i   i   b e z p i e c z e Ds t w a   Bc z n a   w a r t o [  z m i a n   n i e   p r z e k r a c z a   5 0 %   w a r t o [c i   p i e r w o t n e j   u m o w y ,   z   w y j t k i e m   n a l e |y c i e   u z a s a d n i o n y c h   p r z y p a d k � w ;  
       4 )   j e |e l i   k o n i e c z n o [  z m i a n y   u m o w y ,   w   t y m   w   s z c z e g � l n o [c i   z m i a n y   w y s o k o [c i   c e n y ,   s p o w o d o w a n a   j e s t   o k o l i c z n o [c i a m i ,   k t � r y c h   z a m a w i a j c y ,   d z i a Ba j c   z   n a l e |y t   s t a r a n n o [c i ,   n i e   m � g B  p r z e w i d z i e ,   o   i l e   z m i a n a   n i e   m o d y f i k u j e   o g � l n e g o   c h a r a k t e r u   u m o w y   a   w z r o s t   c e n y   s p o w o d o w a n y   k a |d   k o l e j n   z m i a n   n i e   p r z e k r a c z a   5 0 %   w a r t o [c i   p i e r w o t n e j   u m o w y .  
 2 . � D o p u s z c z a l n e   s   r � w n i e |  z m i a n y   u m o w y   b e z   p r z e p r o w a d z e n i a   n o w e g o   p o s t p o w a n i a   o   u d z i e l e n i e   z a m � w i e n i a ,   k t � r y c h   Bc z n a   w a r t o [  j e s t   m n i e j s z a   n i |  p r o g i   u n i j n e   o r a z   j e s t   n i |s z a   n i |  1 0 %   w a r t o [c i   p i e r w o t n e j   u m o w y ,   w   p r z y p a d k u   z a m � w i e D  n a   u s Bu g i   l u b   d o s t a w y ,   a l b o   1 5 % ,   w   p r z y p a d k u   z a m � w i e D  n a   r o b o t y   b u d o w l a n e ,   a   z m i a n y   t e   n i e   p o w o d u j   z m i a n y   o g � l n e g o   c h a r a k t e r u   u m o w y .  
 3 . � W   p r z y p a d k a c h ,   o   k t � r y c h   m o w a   w   u s t .   1   p k t   3   i   4 ,   z a m a w i a j c y :  
       1 )   n i e   m o |e   w p r o w a d z a   k o l e j n y c h   z m i a n   u m o w y   w   c e l u   u n i k n i c i a   s t o s o w a n i a   p r z e p i s � w   u s t a w y ;  
       2 )   p o   d o k o n a n i u   z m i a n y   u m o w y   z a m i e s z c z a   o g Bo s z e n i e   o   z m i a n i e   u m o w y   w   B i u l e t y n i e   Z a m � w i e D  P u b l i c z n y c h   l u b   p r z e k a z u j e   U r z d o w i   P u b l i k a c j i   U n i i   E u r o p e j s k i e j .  
 4 . � J e |e l i   u m o w a   z a w i e r a   p o s t a n o w i e n i a   d o t y c z c e   z a s a d   w p r o w a d z a n i a   z m i a n   w y s o k o [c i   c e n ,   d o p u s z c z a l n   w a r t o [  z m i a n y   c e n y ,   o   k t � r e j   m o w a   w   u s t .   1   p k t   3   l i t .   c   i   p k t   4 ,   l u b   d o p u s z c z a l n   w a r t o [  z m i a n y   u m o w y ,   o   k t � r e j   m o w a   w   u s t .   2 ,   u s t a l a   s i   w   o p a r c i u   o   z m i e n i o n   c e n . < / 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 8 8 e a 1 d 3 3 - f 7 3 2 - 4 a 2 1 - a 9 4 6 - b c 5 2 f 5 8 c c 4 2 1 < / I d >  
             < T y p e > D z i e n n i k U s t a w < / T y p e >  
             < N a m e > Z w a l c z a n i e   n i e u c z c i w e j   k o n k u r e n c j i . < / N a m e >  
             < I n c o r r e c t > f a l s e < / I n c o r r e c t >  
             < S y n o n y m N r o > 1 6 7 9 5 2 5 9 < / S y n o n y m N r o >  
             < P u b l i s h e r > D z . U < / P u b l i s h e r >  
             < Y e a r > 2 0 2 2 < / Y e a r >  
             < P o s i t i o n > 1 2 3 3 < / P o s i t i o n >  
             < I s S y n o n y m > t r u e < / I s S y n o n y m >  
             < S y n o n y m T e x t > u s t a w y   z   d n i a   1 6   k w i e t n i a   1 9 9 3   r .   o   z w a l c z a n i u   n i e u c z c i w e j   k o n k u r e n c j i < / S y n o n y m T e x t >  
         < / S i g n a t u r e >  
         < N r o > 1 6 7 9 5 2 5 9 < / N r o >  
         < V e r s i o n > 4 4 3 0 5 4 9 8 1 < / V e r s i o n >  
         < I n d e x > 0 < / I n d e x >  
         < T i t l e > Z w a l c z a n i e   n i e u c z c i w e j   k o n k u r e n c j i . < / T i t l e >  
         < D o c x L i n k > f i l e s / d o c x ? f i l e N a m e = z w a l c z a n i e - n i e u c z c i w e j - k o n k u r e n c j i . d o c x & a m p ; n r o = 1 6 7 9 5 2 5 9 & a m p ; v e r s i o n = 4 4 3 0 5 4 9 8 1 < / D o c x L i n k >  
         < P d f L i n k > f i l e s / p d f ? f i l e N a m e = d z i e n n i k i / 2 0 2 2 / 2 6 3 9 0 8 4 . p d f < / P d f L i n k >  
         < A u t h o r s / >  
         < M e t a d a t a >  
             < A c t V a l i d i t y > A c t u a l < / A c t V a l i d i t y >  
             < O b j e c t V a l i d i t y > N o n e < / O b j e c t V a l i d i t y >  
             < A n n o u n c e d D a t e > 2 0 2 2 - 0 6 - 0 9 T 0 0 : 0 0 : 0 0 < / A n n o u n c e d D a t e >  
             < A c t E f f e c t i v e D a t e > 1 9 9 3 - 1 2 - 0 9 T 0 0 : 0 0 : 0 0 < / A c t E f f e c t i v e D a t e >  
             < E f f e c t i v e D a t e > 2 0 2 5 - 0 6 - 1 9 T 0 0 : 0 0 : 0 0 < / E f f e c t i v e D a t e >  
             < E x p i r a t i o n D a t e   x s i : n i l = " t r u e " / >  
             < I s s u e D a t e   x s i : n i l = " t r u e " / >  
         < / M e t a d a t a >  
         < C h a n g e s / >  
         < S h o r t Q u o t e > t . j .   D z .   U .   z   2 0 2 2   r .   p o z .   1 2 3 3   z   p � zn .   z m . < / S h o r t Q u o t e >  
         < F o r m a t t e d C h a n g e s > t . j .   D z .   U .   z   2 0 2 2   r .   p o z .   1 2 3 3 ;   z m . :   D z .   U .   z   2 0 2 5   r .   p o z .   7 9 4 . < / F o r m a t t e d C h a n g e s >  
         < U r l > h t t p s : / / s i p . l e x . p l / # / d o c u m e n t / 1 6 7 9 5 2 5 9 / 4 4 3 0 5 4 9 8 1 < / 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 c c 1 1 9 b 4 b - 4 0 b 2 - 4 2 7 9 - 8 7 6 a - e 5 0 2 c a 7 0 d f 5 4 < / I d >  
             < T y p e > D z i e n n i k U s t a w < / T y p e >  
             < N a m e > Z w a l c z a n i e   n i e u c z c i w e j   k o n k u r e n c j i . < / N a m e >  
             < I n c o r r e c t > f a l s e < / I n c o r r e c t >  
             < P u b l i s h e r > D z .   U . < / P u b l i s h e r >  
             < Y e a r > 2 0 2 2 < / Y e a r >  
             < P o s i t i o n > 1 2 3 3 < / P o s i t i o n >  
             < I s S y n o n y m > f a l s e < / I s S y n o n y m >  
         < / S i g n a t u r e >  
         < N r o > 1 6 7 9 5 2 5 9 < / N r o >  
         < V e r s i o n > 4 4 3 0 5 4 9 8 1 < / V e r s i o n >  
         < I n d e x > 0 < / I n d e x >  
         < T i t l e > Z w a l c z a n i e   n i e u c z c i w e j   k o n k u r e n c j i . < / T i t l e >  
         < D o c x L i n k > f i l e s / d o c x ? f i l e N a m e = z w a l c z a n i e - n i e u c z c i w e j - k o n k u r e n c j i . d o c x & a m p ; n r o = 1 6 7 9 5 2 5 9 & a m p ; v e r s i o n = 4 4 3 0 5 4 9 8 1 < / D o c x L i n k >  
         < P d f L i n k > f i l e s / p d f ? f i l e N a m e = d z i e n n i k i / 2 0 2 2 / 2 6 3 9 0 8 4 . p d f < / P d f L i n k >  
         < A u t h o r s / >  
         < M e t a d a t a >  
             < A c t V a l i d i t y > A c t u a l < / A c t V a l i d i t y >  
             < O b j e c t V a l i d i t y > N o n e < / O b j e c t V a l i d i t y >  
             < A n n o u n c e d D a t e > 2 0 2 2 - 0 6 - 0 9 T 0 0 : 0 0 : 0 0 < / A n n o u n c e d D a t e >  
             < A c t E f f e c t i v e D a t e > 1 9 9 3 - 1 2 - 0 9 T 0 0 : 0 0 : 0 0 < / A c t E f f e c t i v e D a t e >  
             < E f f e c t i v e D a t e > 2 0 2 5 - 0 6 - 1 9 T 0 0 : 0 0 : 0 0 < / E f f e c t i v e D a t e >  
             < E x p i r a t i o n D a t e   x s i : n i l = " t r u e " / >  
             < I s s u e D a t e   x s i : n i l = " t r u e " / >  
         < / M e t a d a t a >  
         < C h a n g e s / >  
         < S h o r t Q u o t e > t . j .   D z .   U .   z   2 0 2 2   r .   p o z .   1 2 3 3   z   p � zn .   z m . < / S h o r t Q u o t e >  
         < F o r m a t t e d C h a n g e s > t . j .   D z .   U .   z   2 0 2 2   r .   p o z .   1 2 3 3 ;   z m . :   D z .   U .   z   2 0 2 5   r .   p o z .   7 9 4 . < / F o r m a t t e d C h a n g e s >  
         < U r l > h t t p s : / / s i p . l e x . p l / # / d o c u m e n t / 1 6 7 9 5 2 5 9 / 4 4 3 0 5 4 9 8 1 < / 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 5 4 5 1 b 0 f 3 - b c 1 a - 4 8 f 1 - b f 7 c - 3 9 b b 2 a c e a 4 9 3 < / I d >  
             < T y p e > D z i e n n i k U s t a w < / T y p e >  
             < N a m e > P r a w o   z a m � w i e D  p u b l i c z n y c h . < / N a m e >  
             < I n c o r r e c t > f a l s e < / I n c o r r e c t >  
             < S y n o n y m N r o > 1 8 9 0 3 8 2 9 < / S y n o n y m N r o >  
             < P u b l i s h e r > D z . U < / P u b l i s h e r >  
             < Y e a r > 2 0 2 4 < / Y e a r >  
             < P o s i t i o n > 1 3 2 0 < / P o s i t i o n >  
             < I s S y n o n y m > t r u e < / I s S y n o n y m >  
             < S y n o n y m T e x t > u s t a w   P z p 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 1 5 3 c e 2 8 0 - c 7 f 7 - 4 b d f - a f 0 2 - 1 5 e c c 6 7 c 6 4 a e < / I d >  
             < T y p e > D z i e n n i k U s t a w < / T y p e >  
             < N a m e > P r a w o   z a m � w i e D  p u b l i c z n y c h . < / N a m e >  
             < I n c o r r e c t > f a l s e < / I n c o r r e c t >  
             < S y n o n y m N r o > 1 8 9 0 3 8 2 9 < / S y n o n y m N r o >  
             < P u b l i s h e r > D z . U < / P u b l i s h e r >  
             < Y e a r > 2 0 2 4 < / Y e a r >  
             < P o s i t i o n > 1 3 2 0 < / P o s i t i o n >  
             < I s S y n o n y m > t r u e < / I s S y n o n y m >  
             < S y n o n y m T e x t > u s t a w   P z p 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H a s T h e s i s > f a l s e < / H a s T h e s i s >  
         < T h e s i s e s / >  
         < P r e v i e w T e x t / >  
         < I n c o r r e c t > f a l s e < / I n c o r r e c t >  
         < H y p e r l i n k > f a l s e < / H y p e r l i n k >  
     < / D o c u m e n t L i n k >  
     < D o c u m e n t L i n k >  
         < I d > 0 f 0 d 3 f 1 4 - 2 a b 7 - 4 f c 6 - 8 d 9 e - 6 1 3 c 3 c 2 0 b 3 c 8 < / I d >  
         < P o i n t I n T i m e   x s i : n i l = " t r u e " / >  
         < T y p e > E d i t o r i a l U n i t < / T y p e >  
         < S u b t y p e >  
             < N a m e > U s t a w a < / N a m e >  
             < N r s > 2 6 8 4 3 5 4 5 8 < / N r s >  
         < / S u b t y p e >  
         < S i g n a t u r e   x s i : t y p e = " L i n k A c t S i g n a t u r e " >  
             < I d > 5 d a d a d e 9 - 8 0 c 3 - 4 9 c 7 - 8 a e f - 5 4 7 1 6 c a e 7 2 3 1 < / 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 2 6 3 < / A r t y k u l >  
         < / U n i t >  
         < H a s T h e s i s > f a l s e < / H a s T h e s i s >  
         < T h e s i s e s / >  
         < P r e v i e w T e x t > A r t . �   2 6 3 .   [ P o n o w n e   b a d a n i e   i   c e n a   o f e r t   w   n a s t p s t w i e   u c h y l a n i a   s i   w y k o n a w c y   o d   z a w a r c i a   u m o w y   l u b   n i e w n i e s i e n i a   z a b e z p i e c z e n i a ]  
 � J e |e l i   w y k o n a w c a ,   k t � r e g o   o f e r t a   z o s t a Ba   w y b r a n a   j a k o   n a j k o r z y s t n i e j s z a ,   u c h y l a   s i   o d   z a w a r c i a   u m o w y   w   s p r a w i e   z a m � w i e n i a   p u b l i c z n e g o   l u b   n i e   w n o s i   w y m a g a n e g o   z a b e z p i e c z e n i a   n a l e |y t e g o   w y k o n a n i a   u m o w y ,   z a m a w i a j c y   m o |e   d o k o n a   p o n o w n e g o   b a d a n i a   i   o c e n y   o f e r t   s p o [r � d   o f e r t   p o z o s t a By c h   w   p o s t p o w a n i u   w y k o n a w c � w   o r a z   w y b r a   n a j k o r z y s t n i e j s z   o f e r t   a l b o   u n i e w a |n i   p o s t p o w a n i e . < / P r e v i e w T e x t >  
         < I n c o r r e c t > f a l s e < / I n c o r r e c t >  
         < H y p e r l i n k > f a l s e < / H y p e r l i n k >  
     < / D o c u m e n t L i n k >  
     < D o c u m e n t L i n k >  
         < I d > a b 6 2 b f c 9 - d a 9 f - 4 b 7 d - 8 7 d d - 4 6 3 3 2 3 2 b d e d f < / I d >  
         < P o i n t I n T i m e   x s i : n i l = " t r u e " / >  
         < T y p e > E d i t o r i a l U n i t < / T y p e >  
         < S u b t y p e >  
             < N a m e > U s t a w a < / N a m e >  
             < N r s > 2 6 8 4 3 5 4 5 8 < / N r s >  
         < / S u b t y p e >  
         < S i g n a t u r e   x s i : t y p e = " L i n k A c t S i g n a t u r e " >  
             < I d > a 9 c 5 b 6 4 4 - c 1 8 4 - 4 6 5 6 - 9 9 a c - c 9 0 7 c a 4 2 3 4 3 a < / I d >  
             < T y p e > D z i e n n i k U s t a w < / T y p e >  
             < N a m e > P r a w o   z a m � w i e D  p u b l i c z n y c h . < / N a m e >  
             < I n c o r r e c t > f a l s e < / I n c o r r e c t >  
             < S y n o n y m N r o > 1 8 9 0 3 8 2 9 < / S y n o n y m N r o >  
             < P u b l i s h e r > D z . U < / P u b l i s h e r >  
             < Y e a r > 2 0 2 4 < / Y e a r >  
             < P o s i t i o n > 1 3 2 0 < / P o s i t i o n >  
             < I s S y n o n y m > t r u e < / I s S y n o n y m >  
             < S y n o n y m T e x t > u s t a w y   P z p 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 2 5 3 < / A r t y k u l >  
         < / U n i t >  
         < H a s T h e s i s > f a l s e < / H a s T h e s i s >  
         < T h e s i s e s / >  
         < P r e v i e w T e x t > A r t . �   2 5 3 .   [ O b o w i z k i   i n f o r m a c y j n e   z a m a w i a j c e g o   p o   w y b o r z e   o f e r t y ;   p u b l i k a c j a   i n f o r m a c j i ]  
 1 . � N i e z w Bo c z n i e   p o   w y b o r z e   n a j k o r z y s t n i e j s z e j   o f e r t y   z a m a w i a j c y   i n f o r m u j e   r � w n o c z e [n i e   w y k o n a w c � w ,   k t � r z y   z Bo |y l i   o f e r t y ,   o :  
       1 )   w y b o r z e   n a j k o r z y s t n i e j s z e j   o f e r t y ,   p o d a j c   n a z w   a l b o   i m i   i   n a z w i s k o ,   s i e d z i b   a l b o   m i e j s c e   z a m i e s z k a n i a ,   j e |e l i   j e s t   m i e j s c e m   w y k o n y w a n i a   d z i a Ba l n o [c i   w y k o n a w c y ,   k t � r e g o   o f e r t   w y b r a n o ,   o r a z   n a z w y   a l b o   i m i o n a   i   n a z w i s k a ,   s i e d z i b y   a l b o   m i e j s c a   z a m i e s z k a n i a ,   j e |e l i   s   m i e j s c a m i   w y k o n y w a n i a   d z i a Ba l n o [c i   w y k o n a w c � w ,   k t � r z y   z Bo |y l i   o f e r t y ,   a   t a k |e   p u n k t a c j   p r z y z n a n   o f e r t o m   w   k a |d y m   k r y t e r i u m   o c e n y   o f e r t   i   Bc z n   p u n k t a c j ,  
       2 )   w y k o n a w c a c h ,   k t � r y c h   o f e r t y   z o s t a By   o d r z u c o n e  
 -   p o d a j c   u z a s a d n i e n i e   f a k t y c z n e   i   p r a w n e .  
 2 . � Z a m a w i a j c y   u d o s t p n i a   n i e z w Bo c z n i e   i n f o r m a c j e ,   o   k t � r y c h   m o w a   w   u s t .   1   p k t   1 ,   n a   s t r o n i e   i n t e r n e t o w e j   p r o w a d z o n e g o   p o s t p o w a n i a .  
 3 . � Z a m a w i a j c y   m o |e   n i e   u j a w n i a   i n f o r m a c j i ,   o   k t � r y c h   m o w a   w   u s t .   1 ,   j e |e l i   i c h   u j a w n i e n i e   b y Bo b y   s p r z e c z n e   z   w a |n y m   i n t e r e s e m   p u b l i c z n y m . < / 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 8 2 b d 1 e d a - 8 e e d - 4 f 1 2 - 9 e 8 4 - a c 6 e 4 e 9 f 6 e 1 2 < / I d >  
             < T y p e > D z i e n n i k U s t a w < / T y p e >  
             < N a m e > P r a w o   z a m � w i e D  p u b l i c z n y c h . < / N a m e >  
             < I n c o r r e c t > f a l s e < / I n c o r r e c t >  
             < S y n o n y m N r o > 1 8 9 0 3 8 2 9 < / S y n o n y m N r o >  
             < P u b l i s h e r > D z . U < / P u b l i s h e r >  
             < Y e a r > 2 0 2 4 < / Y e a r >  
             < P o s i t i o n > 1 3 2 0 < / P o s i t i o n >  
             < I s S y n o n y m > t r u e < / I s S y n o n y m >  
             < S y n o n y m T e x t > u s t a w y   P z p 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H a s T h e s i s > f a l s e < / H a s T h e s i s >  
         < T h e s i s e s / >  
         < P r e v i e w T e x t / >  
         < I n c o r r e c t > f a l s e < / I n c o r r e c t >  
         < H y p e r l i n k > f a l s e < / H y p e r l i n k >  
     < / D o c u m e n t L i n k >  
     < D o c u m e n t L i n k >  
         < I d > 6 0 3 5 e f 2 7 - 2 5 6 b - 4 b e a - 9 a b 6 - 7 4 d 7 1 b 7 f 5 3 a 5 < / I d >  
         < P o i n t I n T i m e   x s i : n i l = " t r u e " / >  
         < T y p e > E d i t o r i a l U n i t < / T y p e >  
         < S u b t y p e >  
             < N a m e > U s t a w a < / N a m e >  
             < N r s > 2 6 8 4 3 5 4 5 8 < / N r s >  
         < / S u b t y p e >  
         < S i g n a t u r e   x s i : t y p e = " L i n k A c t S i g n a t u r e " >  
             < I d > 6 6 a 0 d e a f - 3 9 8 8 - 4 1 0 4 - 9 3 b 0 - f b 8 6 8 b 9 c c d 5 8 < / I d >  
             < T y p e > D z i e n n i k U s t a w < / T y p e >  
             < N a m e > P r a w o   b u d o w l a n e . < / N a m e >  
             < I n c o r r e c t > f a l s e < / I n c o r r e c t >  
             < S y n o n y m N r o > 1 6 7 9 6 1 1 8 < / S y n o n y m N r o >  
             < P u b l i s h e r > D z . U < / P u b l i s h e r >  
             < Y e a r > 2 0 2 5 < / Y e a r >  
             < P o s i t i o n > 4 1 8 < / P o s i t i o n >  
             < I s S y n o n y m > t r u e < / I s S y n o n y m >  
             < S y n o n y m T e x t > u s t a w y   P r a w o   b u d o w l a n e < / S y n o n y m T e x t >  
         < / S i g n a t u r e >  
         < N r o > 1 6 7 9 6 1 1 8 < / N r o >  
         < V e r s i o n > 4 4 4 6 7 2 6 9 8 < / V e r s i o n >  
         < I n d e x > 0 < / I n d e x >  
         < T i t l e > P r a w o   b u d o w l a n e . < / T i t l e >  
         < D o c x L i n k > f i l e s / d o c x ? f i l e N a m e = p r a w o - b u d o w l a n e . d o c x & a m p ; n r o = 1 6 7 9 6 1 1 8 & a m p ; v e r s i o n = 4 4 4 6 7 2 6 9 8 < / D o c x L i n k >  
         < P d f L i n k > f i l e s / p d f ? f i l e N a m e = l a d o n / p o w s z e c h n e / 2 0 2 5 / 4 4 2 3 8 8 8 4 0 . p d f < / P d f L i n k >  
         < A u t h o r s / >  
         < M e t a d a t a >  
             < A c t V a l i d i t y > A c t u a l < / A c t V a l i d i t y >  
             < O b j e c t V a l i d i t y > N o n e < / O b j e c t V a l i d i t y >  
             < A n n o u n c e d D a t e > 2 0 2 5 - 0 4 - 0 1 T 0 0 : 0 0 : 0 0 < / A n n o u n c e d D a t e >  
             < A c t E f f e c t i v e D a t e > 1 9 9 5 - 0 1 - 0 1 T 0 0 : 0 0 : 0 0 < / A c t E f f e c t i v e D a t e >  
             < E f f e c t i v e D a t e > 2 0 2 6 - 0 1 - 0 7 T 0 0 : 0 0 : 0 0 < / E f f e c t i v e D a t e >  
             < E x p i r a t i o n D a t e > 2 0 2 6 - 0 6 - 0 2 T 0 0 : 0 0 : 0 0 < / E x p i r a t i o n D a t e >  
             < I s s u e D a t e   x s i : n i l = " t r u e " / >  
         < / M e t a d a t a >  
         < C h a n g e s / >  
         < S h o r t Q u o t e > t . j .   D z .   U .   z   2 0 2 5   r .   p o z .   4 1 8   z   p � zn .   z m . < / S h o r t Q u o t e >  
         < F o r m a t t e d C h a n g e s > t . j .   D z .   U .   z   2 0 2 5   r .   p o z .   4 1 8 ;   z m . :   D z .   U .   z   2 0 2 5   r .   p o z .   1 0 8 0 ,   p o z .   1 5 3 5   i   p o z .   1 8 4 7 . < / F o r m a t t e d C h a n g e s >  
         < U r l > h t t p s : / / s i p . l e x . p l / # / d o c u m e n t / 1 6 7 9 6 1 1 8 / 4 4 4 6 7 2 6 9 8 < / U r l >  
         < U n i t >  
             < A r t y k u l > 1 2 a < / A r t y k u l >  
         < / U n i t >  
         < H a s T h e s i s > f a l s e < / H a s T h e s i s >  
         < T h e s i s e s / >  
         < P r e v i e w T e x t > A r t . �   1 2 a .   [ S a m o d z i e l n e   f u n k c j e   t e c h n i c z n e   w   b u d o w n i c t w i e      p o d s t a w a   w y k o n y w a n i a ]  
 � S a m o d z i e l n e   f u n k c j e   t e c h n i c z n e   w   b u d o w n i c t w i e ,   o k r e [l o n e   w   a r t .   1 2   u s t .   1 ,   m o g   r � w n i e |  w y k o n y w a   o s o b y ,   k t � r y c h   o d p o w i e d n i e   k w a l i f i k a c j e   z a w o d o w e   z o s t a By   u z n a n e   n a   z a s a d a c h   o k r e [l o n y c h   w   p r z e p i s a c h   o d r b n y c h . < / 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 e 3 b 0 6 d 3 8 - 4 9 a 7 - 4 2 d 1 - b 1 a d - a 5 e e 2 2 a 3 7 b 9 6 < / I d >  
             < T y p e > D z i e n n i k U s t a w < / T y p e >  
             < N a m e > Z a s a d y   u z n a w a n i a   k w a l i f i k a c j i   z a w o d o w y c h   n a b y t y c h   w   p a Ds t w a c h   c z Bo n k o w s k i c h   U n i i   E u r o p e j s k i e j . < / N a m e >  
             < I n c o r r e c t > f a l s e < / I n c o r r e c t >  
             < P u b l i s h e r > D z .   U . < / P u b l i s h e r >  
             < Y e a r > 2 0 2 3 < / Y e a r >  
             < P o s i t i o n > 3 3 4 < / P o s i t i o n >  
             < I s S y n o n y m > f a l s e < / I s S y n o n y m >  
         < / S i g n a t u r e >  
         < N r o > 1 8 2 6 8 5 9 4 < / N r o >  
         < V e r s i o n > 4 4 2 7 8 8 3 5 1 < / V e r s i o n >  
         < I n d e x > 0 < / I n d e x >  
         < T i t l e > Z a s a d y   u z n a w a n i a   k w a l i f i k a c j i   z a w o d o w y c h   n a b y t y c h   w   p a Ds t w a c h   c z Bo n k o w s k i c h   U n i i   E u r o p e j s k i e j . < / T i t l e >  
         < D o c x L i n k > f i l e s / d o c x ? f i l e N a m e = z a s a d y - u z n a w a n i a - k w a l i f i k a c j i - z a w o d o w y c h - n a b y t y c h - w - p a n s t w a c h - c z l o n k o w s k i c h - u n i i - e u r o p e j s k i e j . d o c x & a m p ; n r o = 1 8 2 6 8 5 9 4 & a m p ; v e r s i o n = 4 4 2 7 8 8 3 5 1 < / D o c x L i n k >  
         < P d f L i n k > f i l e s / p d f ? f i l e N a m e = d z i e n n i k i / 2 0 2 3 / 2 7 4 6 2 0 9 . p d f < / P d f L i n k >  
         < A u t h o r s / >  
         < M e t a d a t a >  
             < A c t V a l i d i t y > A c t u a l < / A c t V a l i d i t y >  
             < O b j e c t V a l i d i t y > N o n e < / O b j e c t V a l i d i t y >  
             < A n n o u n c e d D a t e > 2 0 2 3 - 0 2 - 2 3 T 0 0 : 0 0 : 0 0 < / A n n o u n c e d D a t e >  
             < A c t E f f e c t i v e D a t e > 2 0 1 6 - 0 1 - 1 8 T 0 0 : 0 0 : 0 0 < / A c t E f f e c t i v e D a t e >  
             < E f f e c t i v e D a t e > 2 0 2 5 - 0 6 - 0 1 T 0 0 : 0 0 : 0 0 < / E f f e c t i v e D a t e >  
             < E x p i r a t i o n D a t e   x s i : n i l = " t r u e " / >  
             < I s s u e D a t e   x s i : n i l = " t r u e " / >  
         < / M e t a d a t a >  
         < C h a n g e s / >  
         < S h o r t Q u o t e > t . j .   D z .   U .   z   2 0 2 3   r .   p o z .   3 3 4   z   p � zn .   z m . < / S h o r t Q u o t e >  
         < F o r m a t t e d C h a n g e s > t . j .   D z .   U .   z   2 0 2 3   r .   p o z .   3 3 4 ;   z m . :   D z .   U .   z   2 0 2 5   r .   p o z .   6 1 9 . < / F o r m a t t e d C h a n g e s >  
         < U r l > h t t p s : / / s i p . l e x . p l / # / d o c u m e n t / 1 8 2 6 8 5 9 4 / 4 4 2 7 8 8 3 5 1 < / U r l >  
         < U n i t / >  
         < H a s T h e s i s > f a l s e < / H a s T h e s i s >  
         < T h e s i s e s / >  
         < P r e v i e w T e x t / >  
         < I n c o r r e c t > f a l s e < / I n c o r r e c t >  
         < H y p e r l i n k > f a l s e < / H y p e r l i n k >  
     < / D o c u m e n t L i n k >  
     < D o c u m e n t L i n k >  
         < I d > 5 9 7 e 3 e 5 9 - 8 1 d c - 4 f 5 f - b c f 9 - b 8 2 4 2 c 2 b e a 9 0 < / I d >  
         < P o i n t I n T i m e   x s i : n i l = " t r u e " / >  
         < T y p e > E d i t o r i a l U n i t < / T y p e >  
         < S u b t y p e >  
             < N a m e > U s t a w a < / N a m e >  
             < N r s > 2 6 8 4 3 5 4 5 8 < / N r s >  
         < / S u b t y p e >  
         < S i g n a t u r e   x s i : t y p e = " L i n k A c t S i g n a t u r e " >  
             < I d > e 3 8 7 1 8 7 b - a 4 a 1 - 4 4 1 1 - 9 b 8 0 - 1 e 9 8 9 a d c d 5 2 d < / I d >  
             < T y p e > D z i e n n i k U s t a w < / T y p e >  
             < N a m e > S a m o r z d y   z a w o d o w e   a r c h i t e k t � w   o r a z   i n |y n i e r � w   b u d o w n i c t w a . < / N a m e >  
             < I n c o r r e c t > f a l s e < / I n c o r r e c t >  
             < P u b l i s h e r > D z .   U . < / P u b l i s h e r >  
             < Y e a r > 2 0 2 3 < / Y e a r >  
             < P o s i t i o n > 5 5 1 < / P o s i t i o n >  
             < I s S y n o n y m > f a l s e < / I s S y n o n y m >  
         < / S i g n a t u r e >  
         < N r o > 1 6 8 9 0 2 8 5 < / N r o >  
         < V e r s i o n > 4 4 2 7 8 8 3 3 5 < / V e r s i o n >  
         < I n d e x > 0 < / I n d e x >  
         < T i t l e > S a m o r z d y   z a w o d o w e   a r c h i t e k t � w   o r a z   i n |y n i e r � w   b u d o w n i c t w a . < / T i t l e >  
         < D o c x L i n k > f i l e s / d o c x ? f i l e N a m e = s a m o r z a d y - z a w o d o w e - a r c h i t e k t o w - o r a z - i n z y n i e r o w - b u d o w n i c t w a . d o c x & a m p ; n r o = 1 6 8 9 0 2 8 5 & a m p ; v e r s i o n = 4 4 2 7 8 8 3 3 5 < / D o c x L i n k >  
         < P d f L i n k > f i l e s / p d f ? f i l e N a m e = d z i e n n i k i / 2 0 2 3 / 2 7 5 9 6 4 8 . p d f < / P d f L i n k >  
         < A u t h o r s / >  
         < M e t a d a t a >  
             < A c t V a l i d i t y > A c t u a l < / A c t V a l i d i t y >  
             < O b j e c t V a l i d i t y > N o n e < / O b j e c t V a l i d i t y >  
             < A n n o u n c e d D a t e > 2 0 2 3 - 0 3 - 2 3 T 0 0 : 0 0 : 0 0 < / A n n o u n c e d D a t e >  
             < A c t E f f e c t i v e D a t e > 2 0 0 2 - 0 1 - 2 5 T 0 0 : 0 0 : 0 0 < / A c t E f f e c t i v e D a t e >  
             < E f f e c t i v e D a t e > 2 0 2 5 - 0 6 - 0 1 T 0 0 : 0 0 : 0 0 < / E f f e c t i v e D a t e >  
             < E x p i r a t i o n D a t e > 2 0 2 5 - 1 2 - 1 4 T 0 0 : 0 0 : 0 0 < / E x p i r a t i o n D a t e >  
             < I s s u e D a t e   x s i : n i l = " t r u e " / >  
         < / M e t a d a t a >  
         < C h a n g e s / >  
         < S h o r t Q u o t e > t . j .   D z .   U .   z   2 0 2 3   r .   p o z .   5 5 1   z   p � zn .   z m . < / S h o r t Q u o t e >  
         < F o r m a t t e d C h a n g e s > t . j .   D z .   U .   z   2 0 2 3   r .   p o z .   5 5 1 ;   z m . :   D z .   U .   z   2 0 2 5   r .   p o z .   6 1 9 . < / F o r m a t t e d C h a n g e s >  
         < U r l > h t t p s : / / s i p . l e x . p l / # / d o c u m e n t / 1 6 8 9 0 2 8 5 / 4 4 2 7 8 8 3 3 5 < / U r l >  
         < U n i t >  
             < A r t y k u l > 2 0 a < / A r t y k u l >  
         < / U n i t >  
         < H a s T h e s i s > f a l s e < / H a s T h e s i s >  
         < T h e s i s e s / >  
         < P r e v i e w T e x t > A r t . �   2 0 a .   [ Zw i a d c z e n i e   u s Bu g i   t r a n s g r a n i c z n e j ]  
 1 . � O b y w a t e l   p a Ds t w a   c z Bo n k o w s k i e g o   p o s i a d a j c y   k w a l i f i k a c j e   z a w o d o w e   a r c h i t e k t a   l u b   i n |y n i e r a   b u d o w n i c t w a ,   k t � r y   p r o w a d z i   z g o d n i e   z   p r a w e m   d z i a Ba l n o [  w   z a k r e s i e   t e g o   z a w o d u   w   i n n y m   n i |  R z e c z p o s p o l i t a   P o l s k a   p a Ds t w i e   c z Bo n k o w s k i m ,   m a   p r a w o   d o   [w i a d c z e n i a   n a   t e r y t o r i u m   R z e c z y p o s p o l i t e j   P o l s k i e j   u s Bu g i   t r a n s g r a n i c z n e j   w   r o z u m i e n i u   a r t .   5   p k t   1 0   u s t a w y   z   d n i a   2 2   g r u d n i a   2 0 1 5   r .   o   z a s a d a c h   u z n a w a n i a   k w a l i f i k a c j i   z a w o d o w y c h   n a b y t y c h   w   p a Ds t w a c h   c z Bo n k o w s k i c h   U n i i   E u r o p e j s k i e j   ( D z .   U .   z   2 0 2 1   r .   p o z .   1 6 4 6   o r a z   z   2 0 2 2   r .   p o z .   1 6 1 6 )   w   z a w o d z i e   o d p o w i e d n i o   a r c h i t e k t a   l u b   i n |y n i e r a   b u d o w n i c t w a .  
 2 . � W   p r z y p a d k a c h ,   o   k t � r y c h   m o w a   w   a r t .   3 4   u s t .   1   u s t a w y   z   d n i a   2 2   g r u d n i a   2 0 1 5   r .   o   z a s a d a c h   u z n a w a n i a   k w a l i f i k a c j i   z a w o d o w y c h   n a b y t y c h   w   p a Ds t w a c h   c z Bo n k o w s k i c h   U n i i   E u r o p e j s k i e j ,   w Ba [c i w y   o r g a n   m o |e   w s z c z   p o s t p o w a n i e   w   s p r a w i e   u z n a n i a   k w a l i f i k a c j i   z a w o d o w y c h   w o b e c   o b y w a t e l a   p a Ds t w a   c z Bo n k o w s k i e g o   p o s i a d a j c e g o   k w a l i f i k a c j e   z a w o d o w e   a r c h i t e k t a   l u b   i n |y n i e r a   b u d o w n i c t w a   z a m i e r z a j c e g o   [w i a d c z y   n a   t e r y t o r i u m   R z e c z y p o s p o l i t e j   P o l s k i e j   u s Bu g   t r a n s g r a n i c z n   p o   r a z   p i e r w s z y .  
 3 . � P o s t p o w a n i a   w   s p r a w i e   u z n a n i a   k w a l i f i k a c j i   z a w o d o w y c h   n i e   w s z c z y n a   s i   w o b e c   o b y w a t e l a   p a Ds t w a   c z Bo n k o w s k i e g o   p o s i a d a j c e g o   k w a l i f i k a c j e   z a w o d o w e   a r c h i t e k t a   p o t w i e r d z o n e   d o k u m e n t a m i   w y m i e n i o n y m i   w   o b w i e s z c z e n i u   w y d a n y m   n a   p o d s t a w i e   a r t .   5   u s t .   5 .  
 4 . � P r z e d   r o z p o c z c i e m   [w i a d c z e n i a   u s Bu g i   t r a n s g r a n i c z n e j   p o   r a z   p i e r w s z y   n a   t e r y t o r i u m   R z e c z y p o s p o l i t e j   P o l s k i e j   o b y w a t e l   p a Ds t w a   c z Bo n k o w s k i e g o   p o s i a d a j c y   k w a l i f i k a c j e   z a w o d o w e   a r c h i t e k t a   l u b   i n |y n i e r a   b u d o w n i c t w a   p r z e d k Ba d a   o k r g o w e j   r a d z i e   i z b y   w Ba [c i w e j   z e   w z g l d u   n a   m i e j s c e   z a m i e r z o n e g o   [w i a d c z e n i a   u s Bu g i :  
       1 )   o [w i a d c z e n i e   o   z a m i a r z e   j e j   [w i a d c z e n i a   z a w i e r a j c e   i n f o r m a c j e   o :  
             a )   r o d z a j u   c z y n n o [c i   z a w o d o w y c h ,   j a k i e   z a m i e r z a   w y k o n y w a ,   j e |e l i   i c h   o k r e [l e n i e   j e s t   m o |l i w e ,  
             b )   p o s i a d a n y m   u b e z p i e c z e n i u   l u b   i n n y c h   [r o d k a c h   i n d y w i d u a l n e g o   a l b o   z b i o r o w e g o   z a b e z p i e c z e n i a   w   o d n i e s i e n i u   d o   o d p o w i e d z i a l n o [c i   z a w o d o w e j ;  
       2 )   d o k u m e n t   p o t w i e r d z a j c y   o b y w a t e l s t w o ;  
       3 )   z a [w i a d c z e n i e   w y d a n e   p r z e z   w Ba [c i w y   o r g a n   p a Ds t w a   c z Bo n k o w s k i e g o ,   |e   o b y w a t e l   p a Ds t w a   c z Bo n k o w s k i e g o   p o s i a d a j c y   k w a l i f i k a c j e   z a w o d o w e   a r c h i t e k t a   l u b   i n |y n i e r a   b u d o w n i c t w a   w y k o n u j e   f a k t y c z n i e   i   z g o d n i e   z   p r a w e m   z a w � d   l u b   d z i a Ba l n o [  w   t y m   p a Ds t w i e   c z Bo n k o w s k i m   o r a z   |e   w   m o m e n c i e   s k Ba d a n i a   z a [w i a d c z e n i a   n i e   o b o w i z u j e   g o   z a k a z ,   n a w e t   t y m c z a s o w y ,   w y k o n y w a n i a   z a w o d u   l u b   d z i a Ba l n o [c i ;  
       4 )   d o k u m e n t y   p o t w i e r d z a j c e   k w a l i f i k a c j e   z a w o d o w e .  
 5 . � W   p r z y p a d k u   i s t o t n e j   z m i a n y   s t a n u   f a k t y c z n e g o   p o t w i e r d z o n e g o   d o k u m e n t a m i ,   o   k t � r y c h   m o w a   w   u s t .   4   p k t   2 - 4 ,   o b y w a t e l   p a Ds t w a   c z Bo n k o w s k i e g o   p o s i a d a j c y   k w a l i f i k a c j e   z a w o d o w e   a r c h i t e k t a   l u b   i n |y n i e r a   b u d o w n i c t w a   j e s t   o b o w i z a n y   p o n o w n i e   p r z e d Bo |y   t e   d o k u m e n t y   o k r g o w e j   r a d z i e   i z b y   w Ba [c i w e j   z e   w z g l d u   n a   m i e j s c e   [w i a d c z e n i a   u s Bu g i   t r a n s g r a n i c z n e j .  
 6 . � O b y w a t e l   p a Ds t w a   c z Bo n k o w s k i e g o   p o s i a d a j c y   k w a l i f i k a c j e   z a w o d o w e   a r c h i t e k t a   l u b   i n |y n i e r a   b u d o w n i c t w a   p r z e d k Ba d a   o [w i a d c z e n i e ,   o   k t � r y m   m o w a   w   u s t .   4   p k t   1 ,   p o n o w n i e   w   k a |d y m   r o k u ,   w   k t � r y m   z a m i e r z a   [w i a d c z y   u s Bu g   t r a n s g r a n i c z n .  
 7 . � Zw i a d c z e n i e   u s Bu g i   t r a n s g r a n i c z n e j   p o d l e g a   i n d y w i d u a l n e j   o c e n i e   d o k o n y w a n e j   p r z e z   w Ba [c i w   o k r g o w   r a d   i z b y ,   p r z y   u w z g l d n i e n i u   w   s z c z e g � l n o [c i   d Bu g o [c i ,   c z s t o t l i w o [c i ,   r e g u l a r n o [c i   o r a z   c i g Bo [c i   [w i a d c z e n i a   t e j   u s Bu g i .  
 8 . � W Ba [c i w a   o k r g o w a   r a d a   i z b y   d o k o n u j e   t y m c z a s o w e g o   w p i s u   n a   l i s t   c z Bo n k � w   i z b y   o s � b ,   o   k t � r y c h   m o w a   w   u s t .   1 .   W p i s   j e s t   d o k o n y w a n y   n i e o d p Ba t n i e   p o   z Bo |e n i u   o [w i a d c z e n i a ,   o   k t � r y m   m o w a   w   u s t .   4   p k t   1 ,   i   n i e   m o |e   p o w o d o w a   u t r u d n i e D  l u b   o p � zn i e D  w   [w i a d c z e n i u   u s Bu g i   t r a n s g r a n i c z n e j .  
 9 . � O b y w a t e l   p a Ds t w a   c z Bo n k o w s k i e g o   p o s i a d a j c y   k w a l i f i k a c j e   z a w o d o w e   a r c h i t e k t a   l u b   i n |y n i e r a   b u d o w n i c t w a   n i e   m a   o b o w i z k u   r e j e s t r a c j i   s w o j e j   d z i a Ba l n o [c i   w   s y s t e m i e   u b e z p i e c z e D  s p o Be c z n y c h   w   c e l u   d o k o n y w a n i a   r o z l i c z e D  z w i z a n y c h   z e   [w i a d c z e n i e m   u s Bu g i   t r a n s g r a n i c z n e j   n a   r z e c z   o s � b   u b e z p i e c z o n y c h .   J e s t   j e d n a k   o b o w i z a n y   p o i n f o r m o w a   w Ba [c i w y   o d d z i a B  Z a k Ba d u   U b e z p i e c z e D  S p o Be c z n y c h   o   z a m i a r z e   [w i a d c z e n i a   u s Bu g i   t r a n s g r a n i c z n e j   p r z e d   j e g o   r o z p o c z c i e m ,   a   w   n a g By c h   p r z y p a d k a c h   -   o   [w i a d c z e n i u   u s Bu g i   t r a n s g r a n i c z n e j   p o   j e g o   z a k o Dc z e n i u .  
 1 0 . � D o   o b y w a t e l a   p a Ds t w a   c z Bo n k o w s k i e g o   p o s i a d a j c e g o   k w a l i f i k a c j e   z a w o d o w e   a r c h i t e k t a   l u b   i n |y n i e r a   b u d o w n i c t w a   [w i a d c z c e g o   u s Bu g   t r a n s g r a n i c z n   s t o s u j e   s i   p r z e p i s y   r e g u l u j c e   w y k o n y w a n i e   z a w o d u   o d p o w i e d n i o   a r c h i t e k t a   l u b   i n |y n i e r a   b u d o w n i c t w a   n a   t e r y t o r i u m   R z e c z y p o s p o l i t e j   P o l s k i e j ,   k t � r e   s   b e z p o [r e d n i o   p o w i z a n e   z   k w a l i f i k a c j a m i   z a w o d o w y m i   o r a z   o c h r o n   i   b e z p i e c z e Ds t w e m   k o n s u m e n t � w ,   w   s z c z e g � l n o [c i   p r z e p i s y   d o t y c z c e   d e f i n i c j i   z a w o d u ,   u |y w a n i a   t y t u B� w   z a w o d o w y c h   i   p o w a |n y c h   u c h y b i e D  z a w o d o w y c h ,   a   t a k |e   p r z e p i s y   d y s c y p l i n a r n e .  
 1 1 . � O b y w a t e l   p a Ds t w a   c z Bo n k o w s k i e g o   p o s i a d a j c y   k w a l i f i k a c j e   z a w o d o w e   a r c h i t e k t a   l u b   i n |y n i e r a   b u d o w n i c t w a   [w i a d c z c y   u s Bu g   t r a n s g r a n i c z n   p o s Bu g u j e   s i   t y t u Be m   z a w o d o w y m   n a d a n y m   w   p a Ds t w i e   c z Bo n k o w s k i m ,   w   k t � r y m   u z y s k a B  k w a l i f i k a c j e   d o   w y k o n y w a n i a   t e g o   z a w o d u .  
 1 2 . � O b y w a t e l   p a Ds t w a   c z Bo n k o w s k i e g o   p o s i a d a j c y   k w a l i f i k a c j e   z a w o d o w e   a r c h i t e k t a ,   o   k t � r y m   m o w a   w   u s t .   2   i   3 ,   m o |e   p o s Bu g i w a   s i   p o l s k i m   t y t u Be m   z a w o d o w y m .  
 1 3 . � W Ba [c i w a   o k r g o w a   r a d a   i z b y   m o |e   z w r a c a   s i   d o   w Ba [c i w y c h   o r g a n � w   p a Ds t w a   c z Bo n k o w s k i e g o   o   p r z e d s t a w i e n i e   i n f o r m a c j i   p o t w i e r d z a j c y c h ,   |e   o b y w a t e l   p a Ds t w a   c z Bo n k o w s k i e g o   p o s i a d a j c y   k w a l i f i k a c j e   z a w o d o w e   a r c h i t e k t a   l u b   i n |y n i e r a   b u d o w n i c t w a   w y k o n u j e   d z i a Ba l n o [  z g o d n i e   z   p r a w e m ,   w   s p o s � b   n a l e |y t y   o r a z   |e   n i e   z o s t a By   n a   n i e g o   n a Bo |o n e   k a r y   d y s c y p l i n a r n e   l u b   s a n k c j e   k a r n e   z w i z a n e   z   w y k o n y w a n i e m   z a w o d u   l u b   p r o w a d z e n i e m   d z i a Ba l n o [c i .  
 1 4 . � W Ba [c i w a   o k r g o w a   r a d a   i z b y ,   n a   w n i o s e k   w Ba [c i w e g o   o r g a n u   p a Ds t w a   c z Bo n k o w s k i e g o ,   u d o s t p n i a   m u   i n f o r m a c j e   d o t y c z c e   o b y w a t e l a   p a Ds t w a   c z Bo n k o w s k i e g o   p o s i a d a j c e g o   k w a l i f i k a c j e   z a w o d o w e   a r c h i t e k t a   l u b   i n |y n i e r a   b u d o w n i c t w a ,   o   k t � r y c h   m o w a   w   u s t .   1 3 ,   o r a z   i n f o r m a c j e   n i e z b d n e   d o   r o z p a t r z e n i a   s k a r g i   z Bo |o n e j   n a   o b y w a t e l a   p a Ds t w a   c z Bo n k o w s k i e g o   p o s i a d a j c e g o   k w a l i f i k a c j e   z a w o d o w e   a r c h i t e k t a   l u b   i n |y n i e r a   b u d o w n i c t w a   p r z e z   u s Bu g o b i o r c . < / P r e v i e w T e x t >  
         < I n c o r r e c t > f a l s e < / I n c o r r e c t >  
         < H y p e r l i n k > f a l s e < / H y p e r l i n k >  
     < / D o c u m e n t L i n k >  
     < D o c u m e n t L i n k >  
         < I d > 4 d 5 2 d 4 6 c - 3 a 1 7 - 4 6 1 9 - b 0 6 b - 8 d d 5 9 5 0 2 4 a 7 4 < / I d >  
         < P o i n t I n T i m e   x s i : n i l = " t r u e " / >  
         < T y p e > E d i t o r i a l U n i t < / T y p e >  
         < S i g n a t u r e   x s i : t y p e = " L i n k A c t S i g n a t u r e " >  
             < I d > 4 e f 6 e 7 4 4 - 7 6 1 7 - 4 7 4 e - a 2 6 9 - b 2 f 5 8 a 2 d 6 e 0 7 < / I d >  
             < T y p e > D z i e n n i k U s t a w < / T y p e >  
             < I n c o r r e c t > f a l s e < / I n c o r r e c t >  
             < S y n o n y m N r o > 1 7 3 3 7 5 2 8 < / S y n o n y m N r o >  
             < P u b l i s h e r > D z . U < / P u b l i s h e r >  
             < Y e a r > 2 0 2 5 < / Y e a r >  
             < P o s i t i o n > 1 7 1 4 < / P o s i t i o n >  
             < I s S y n o n y m > t r u e < / I s S y n o n y m >  
             < S y n o n y m T e x t > u s t a w y   z   d n i a   1 6 . 0 2 . 2 0 0 7   r .   o   o c h r o n i e   k o n k u r e n c j i   i   k o n s u m e n t � w < / S y n o n y m T e x t >  
         < / S i g n a t u r e >  
         < N r o > 1 7 3 3 7 5 2 8 < / N r o >  
         < V e r s i o n > 0 < / V e r s i o n >  
         < I n d e x > 0 < / I n d e x >  
         < A u t h o r s / >  
         < C h a n g e s / >  
         < U n i t >  
             < A r t y k u l > 1 0 8 < / A r t y k u l >  
             < U s t e p > 1 < / U s t e p >  
             < P u n k t > 5 < / P u n k t >  
         < / U n i t >  
         < H a s T h e s i s > f a l s e < / H a s T h e s i s >  
         < T h e s i s e s / >  
         < P r e v i e w T e x t / >  
         < I n c o r r e c t > t r u e < / I n c o r r e c t >  
         < E r r o r M e s s a g e > J e d n o s t k a   n i e   i s t n i e j e . < / E r r o r M e s s a g e > 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 8 b a c f a e 4 - b f a 0 - 4 d 8 1 - a 8 4 9 - 7 8 4 3 d c 3 9 2 e a 1 < / I d >  
             < T y p e > D z i e n n i k U s t a w < / T y p e >  
             < N a m e > O c h r o n a   k o n k u r e n c j i   i   k o n s u m e n t � w . < / N a m e >  
             < I n c o r r e c t > f a l s e < / I n c o r r e c t >  
             < P u b l i s h e r > D z .   U . < / P u b l i s h e r >  
             < Y e a r > 2 0 2 0 < / Y e a r >  
             < P o s i t i o n > 1 0 7 6 < / P o s i t i o n >  
             < I s S y n o n y m > f a l s e < / I s S y n o n y m >  
         < / S i g n a t u r e >  
         < N r o > 1 7 3 3 7 5 2 8 < / N r o >  
         < V e r s i o n > 4 4 1 8 0 5 8 4 2 < / V e r s i o n >  
         < I n d e x > 0 < / I n d e x >  
         < T i t l e > O c h r o n a   k o n k u r e n c j i   i   k o n s u m e n t � w . < / T i t l e >  
         < D o c x L i n k > f i l e s / d o c x ? f i l e N a m e = o c h r o n a - k o n k u r e n c j i - i - k o n s u m e n t o w . d o c x & a m p ; n r o = 1 7 3 3 7 5 2 8 & a m p ; v e r s i o n = 4 4 1 8 0 5 8 4 2 < / D o c x L i n k >  
         < P d f L i n k > f i l e s / p d f ? f i l e N a m e = d z i e n n i k i / 2 0 2 0 / 2 3 7 6 7 9 3 . p d f < / P d f L i n k >  
         < A u t h o r s / >  
         < M e t a d a t a >  
             < A c t V a l i d i t y > A c t u a l < / A c t V a l i d i t y >  
             < O b j e c t V a l i d i t y > N o n e < / O b j e c t V a l i d i t y >  
             < A n n o u n c e d D a t e > 2 0 2 0 - 0 6 - 2 2 T 0 0 : 0 0 : 0 0 < / A n n o u n c e d D a t e >  
             < A c t E f f e c t i v e D a t e > 2 0 0 7 - 0 4 - 2 1 T 0 0 : 0 0 : 0 0 < / A c t E f f e c t i v e D a t e >  
             < E f f e c t i v e D a t e > 2 0 2 0 - 0 6 - 2 4 T 0 0 : 0 0 : 0 0 < / E f f e c t i v e D a t e >  
             < E x p i r a t i o n D a t e > 2 0 2 1 - 0 2 - 1 0 T 0 0 : 0 0 : 0 0 < / E x p i r a t i o n D a t e >  
             < I s s u e D a t e   x s i : n i l = " t r u e " / >  
         < / M e t a d a t a >  
         < C h a n g e s / >  
         < S h o r t Q u o t e > t . j .   D z .   U .   z   2 0 2 0   r .   p o z .   1 0 7 6   z   p � zn .   z m . < / S h o r t Q u o t e >  
         < F o r m a t t e d C h a n g e s > t . j .   D z .   U .   z   2 0 2 0   r .   p o z .   1 0 7 6 ;   z m . :   D z .   U .   z   2 0 2 0   r .   p o z .   1 0 8 6 . < / F o r m a t t e d C h a n g e s >  
         < U r l > h t t p s : / / s i p . l e x . p l / # / d o c u m e n t / 1 7 3 3 7 5 2 8 / 4 4 1 8 0 5 8 4 2 < / 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 5 1 9 5 f e a 4 - e 9 d 1 - 4 3 1 6 - 9 b d c - f 6 7 5 8 6 6 9 c 9 8 0 < / I d >  
             < T y p e > D z i e n n i k U s t a w < / T y p e >  
             < N a m e > P r a w o   z a m � w i e D  p u b l i c z n y c h . < / N a m e >  
             < I n c o r r e c t > f a l s e < / I n c o r r e c t >  
             < S y n o n y m N r o > 1 8 9 0 3 8 2 9 < / S y n o n y m N r o >  
             < P u b l i s h e r > D z . U < / P u b l i s h e r >  
             < Y e a r > 2 0 2 4 < / Y e a r >  
             < P o s i t i o n > 1 3 2 0 < / P o s i t i o n >  
             < I s S y n o n y m > t r u e < / I s S y n o n y m >  
             < S y n o n y m T e x t > u s t a w i e   p z p 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H a s T h e s i s > f a l s e < / H a s T h e s i s >  
         < T h e s i s e s / >  
         < P r e v i e w T e x t / >  
         < I n c o r r e c t > f a l s e < / I n c o r r e c t >  
         < H y p e r l i n k > f a l s e < / H y p e r l i n k >  
     < / D o c u m e n t L i n k >  
 < / A r r a y O f D o c u m e n t L i n k > 
</file>

<file path=customXml/itemProps1.xml><?xml version="1.0" encoding="utf-8"?>
<ds:datastoreItem xmlns:ds="http://schemas.openxmlformats.org/officeDocument/2006/customXml" ds:itemID="{348C4E35-0917-46AA-9D6B-BF160A03DE4D}">
  <ds:schemaRefs>
    <ds:schemaRef ds:uri="http://www.w3.org/2001/XMLSchema"/>
  </ds:schemaRefs>
</ds:datastoreItem>
</file>

<file path=customXml/itemProps2.xml><?xml version="1.0" encoding="utf-8"?>
<ds:datastoreItem xmlns:ds="http://schemas.openxmlformats.org/officeDocument/2006/customXml" ds:itemID="{8B5B8332-8E91-445B-9FC5-9640A9AFD761}">
  <ds:schemaRefs>
    <ds:schemaRef ds:uri="http://www.w3.org/2001/XMLSchema"/>
  </ds:schemaRefs>
</ds:datastoreItem>
</file>

<file path=customXml/itemProps3.xml><?xml version="1.0" encoding="utf-8"?>
<ds:datastoreItem xmlns:ds="http://schemas.openxmlformats.org/officeDocument/2006/customXml" ds:itemID="{C4FFDBCF-E067-4C37-B35A-D525A413829F}">
  <ds:schemaRefs>
    <ds:schemaRef ds:uri="http://schemas.openxmlformats.org/officeDocument/2006/bibliography"/>
  </ds:schemaRefs>
</ds:datastoreItem>
</file>

<file path=customXml/itemProps4.xml><?xml version="1.0" encoding="utf-8"?>
<ds:datastoreItem xmlns:ds="http://schemas.openxmlformats.org/officeDocument/2006/customXml" ds:itemID="{FDBA8D55-28BD-4636-A9DD-EE3053FD5BF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21</Pages>
  <Words>7815</Words>
  <Characters>46892</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LEŻAJSK,  dn</vt:lpstr>
    </vt:vector>
  </TitlesOfParts>
  <Company/>
  <LinksUpToDate>false</LinksUpToDate>
  <CharactersWithSpaces>54598</CharactersWithSpaces>
  <SharedDoc>false</SharedDoc>
  <HLinks>
    <vt:vector size="48" baseType="variant">
      <vt:variant>
        <vt:i4>1179684</vt:i4>
      </vt:variant>
      <vt:variant>
        <vt:i4>21</vt:i4>
      </vt:variant>
      <vt:variant>
        <vt:i4>0</vt:i4>
      </vt:variant>
      <vt:variant>
        <vt:i4>5</vt:i4>
      </vt:variant>
      <vt:variant>
        <vt:lpwstr>mailto:sm-park@sm-park.pl</vt:lpwstr>
      </vt:variant>
      <vt:variant>
        <vt:lpwstr/>
      </vt:variant>
      <vt:variant>
        <vt:i4>7667742</vt:i4>
      </vt:variant>
      <vt:variant>
        <vt:i4>18</vt:i4>
      </vt:variant>
      <vt:variant>
        <vt:i4>0</vt:i4>
      </vt:variant>
      <vt:variant>
        <vt:i4>5</vt:i4>
      </vt:variant>
      <vt:variant>
        <vt:lpwstr>mailto:zp@sm-park.pl</vt:lpwstr>
      </vt:variant>
      <vt:variant>
        <vt:lpwstr/>
      </vt:variant>
      <vt:variant>
        <vt:i4>7667742</vt:i4>
      </vt:variant>
      <vt:variant>
        <vt:i4>15</vt:i4>
      </vt:variant>
      <vt:variant>
        <vt:i4>0</vt:i4>
      </vt:variant>
      <vt:variant>
        <vt:i4>5</vt:i4>
      </vt:variant>
      <vt:variant>
        <vt:lpwstr>mailto:zp@sm-park.pl</vt:lpwstr>
      </vt:variant>
      <vt:variant>
        <vt:lpwstr/>
      </vt:variant>
      <vt:variant>
        <vt:i4>2949239</vt:i4>
      </vt:variant>
      <vt:variant>
        <vt:i4>12</vt:i4>
      </vt:variant>
      <vt:variant>
        <vt:i4>0</vt:i4>
      </vt:variant>
      <vt:variant>
        <vt:i4>5</vt:i4>
      </vt:variant>
      <vt:variant>
        <vt:lpwstr>https://miniportal.uzp.gov.pl/</vt:lpwstr>
      </vt:variant>
      <vt:variant>
        <vt:lpwstr/>
      </vt:variant>
      <vt:variant>
        <vt:i4>6815867</vt:i4>
      </vt:variant>
      <vt:variant>
        <vt:i4>9</vt:i4>
      </vt:variant>
      <vt:variant>
        <vt:i4>0</vt:i4>
      </vt:variant>
      <vt:variant>
        <vt:i4>5</vt:i4>
      </vt:variant>
      <vt:variant>
        <vt:lpwstr>https://www.google.pl/maps</vt:lpwstr>
      </vt:variant>
      <vt:variant>
        <vt:lpwstr/>
      </vt:variant>
      <vt:variant>
        <vt:i4>1966103</vt:i4>
      </vt:variant>
      <vt:variant>
        <vt:i4>6</vt:i4>
      </vt:variant>
      <vt:variant>
        <vt:i4>0</vt:i4>
      </vt:variant>
      <vt:variant>
        <vt:i4>5</vt:i4>
      </vt:variant>
      <vt:variant>
        <vt:lpwstr>https://www.sm-park.pl/k/index.php/przetargi</vt:lpwstr>
      </vt:variant>
      <vt:variant>
        <vt:lpwstr/>
      </vt:variant>
      <vt:variant>
        <vt:i4>1966103</vt:i4>
      </vt:variant>
      <vt:variant>
        <vt:i4>3</vt:i4>
      </vt:variant>
      <vt:variant>
        <vt:i4>0</vt:i4>
      </vt:variant>
      <vt:variant>
        <vt:i4>5</vt:i4>
      </vt:variant>
      <vt:variant>
        <vt:lpwstr>https://www.sm-park.pl/k/index.php/przetargi</vt:lpwstr>
      </vt:variant>
      <vt:variant>
        <vt:lpwstr/>
      </vt:variant>
      <vt:variant>
        <vt:i4>7667742</vt:i4>
      </vt:variant>
      <vt:variant>
        <vt:i4>0</vt:i4>
      </vt:variant>
      <vt:variant>
        <vt:i4>0</vt:i4>
      </vt:variant>
      <vt:variant>
        <vt:i4>5</vt:i4>
      </vt:variant>
      <vt:variant>
        <vt:lpwstr>mailto:zp@sm-park.pl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LEŻAJSK,  dn</dc:title>
  <dc:subject/>
  <dc:creator>Administrator</dc:creator>
  <cp:keywords/>
  <dc:description/>
  <cp:lastModifiedBy>Robert Ka</cp:lastModifiedBy>
  <cp:revision>4</cp:revision>
  <cp:lastPrinted>2026-01-13T13:56:00Z</cp:lastPrinted>
  <dcterms:created xsi:type="dcterms:W3CDTF">2026-01-13T12:31:00Z</dcterms:created>
  <dcterms:modified xsi:type="dcterms:W3CDTF">2026-01-13T14:35:00Z</dcterms:modified>
</cp:coreProperties>
</file>